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pPr>
      <w:r>
        <w:rPr>
          <w:rStyle w:val="7"/>
          <w:rFonts w:ascii="宋体" w:hAnsi="宋体" w:eastAsia="宋体" w:cs="宋体"/>
          <w:spacing w:val="0"/>
          <w:sz w:val="72"/>
          <w:szCs w:val="72"/>
        </w:rPr>
        <w:t>福建省政府采购</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72"/>
          <w:szCs w:val="72"/>
        </w:rPr>
        <w:t>货物和服务项目</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72"/>
          <w:szCs w:val="72"/>
        </w:rPr>
        <w:t>公开招标文件</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72"/>
          <w:szCs w:val="72"/>
        </w:rPr>
        <w:t>     </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6"/>
          <w:szCs w:val="36"/>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0"/>
          <w:szCs w:val="30"/>
        </w:rPr>
        <w:t>项目名称：</w:t>
      </w:r>
      <w:r>
        <w:rPr>
          <w:rFonts w:hint="eastAsia" w:ascii="宋体" w:hAnsi="宋体" w:eastAsia="宋体" w:cs="宋体"/>
          <w:spacing w:val="0"/>
          <w:sz w:val="30"/>
          <w:szCs w:val="30"/>
        </w:rPr>
        <w:t>福建省民政厅2021年“福康工程”项目货物类采购项目</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right="0"/>
      </w:pPr>
      <w:r>
        <w:rPr>
          <w:rStyle w:val="7"/>
          <w:rFonts w:hint="eastAsia" w:ascii="宋体" w:hAnsi="宋体" w:eastAsia="宋体" w:cs="宋体"/>
          <w:spacing w:val="0"/>
          <w:sz w:val="30"/>
          <w:szCs w:val="30"/>
        </w:rPr>
        <w:t>备案编号：</w:t>
      </w:r>
      <w:r>
        <w:rPr>
          <w:rFonts w:hint="eastAsia" w:ascii="宋体" w:hAnsi="宋体" w:eastAsia="宋体" w:cs="宋体"/>
          <w:spacing w:val="0"/>
          <w:sz w:val="30"/>
          <w:szCs w:val="30"/>
        </w:rPr>
        <w:t>K-MZT-GK-202108-B2943-IDN</w:t>
      </w:r>
      <w:bookmarkStart w:id="0" w:name="_GoBack"/>
      <w:bookmarkEnd w:id="0"/>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right="0"/>
      </w:pPr>
      <w:r>
        <w:rPr>
          <w:rStyle w:val="7"/>
          <w:rFonts w:hint="eastAsia" w:ascii="宋体" w:hAnsi="宋体" w:eastAsia="宋体" w:cs="宋体"/>
          <w:spacing w:val="0"/>
          <w:sz w:val="30"/>
          <w:szCs w:val="30"/>
        </w:rPr>
        <w:t>招标编号：</w:t>
      </w:r>
      <w:r>
        <w:rPr>
          <w:rFonts w:hint="eastAsia" w:ascii="宋体" w:hAnsi="宋体" w:eastAsia="宋体" w:cs="宋体"/>
          <w:spacing w:val="0"/>
          <w:sz w:val="30"/>
          <w:szCs w:val="30"/>
        </w:rPr>
        <w:t>[3500]FJYS[GK]2021065</w:t>
      </w:r>
      <w:r>
        <w:rPr>
          <w:rStyle w:val="7"/>
          <w:rFonts w:hint="eastAsia" w:ascii="宋体" w:hAnsi="宋体" w:eastAsia="宋体" w:cs="宋体"/>
          <w:spacing w:val="0"/>
          <w:sz w:val="30"/>
          <w:szCs w:val="30"/>
        </w:rPr>
        <w:br w:type="textWrapping"/>
      </w:r>
      <w:r>
        <w:rPr>
          <w:rStyle w:val="7"/>
          <w:rFonts w:hint="eastAsia" w:ascii="宋体" w:hAnsi="宋体" w:eastAsia="宋体" w:cs="宋体"/>
          <w:spacing w:val="0"/>
          <w:sz w:val="30"/>
          <w:szCs w:val="30"/>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8"/>
          <w:szCs w:val="28"/>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r>
        <w:rPr>
          <w:rStyle w:val="7"/>
          <w:rFonts w:hint="eastAsia" w:ascii="宋体" w:hAnsi="宋体" w:eastAsia="宋体" w:cs="宋体"/>
          <w:spacing w:val="0"/>
          <w:sz w:val="27"/>
          <w:szCs w:val="27"/>
        </w:rPr>
        <w:t>采购人：</w:t>
      </w:r>
      <w:r>
        <w:rPr>
          <w:spacing w:val="0"/>
          <w:sz w:val="27"/>
          <w:szCs w:val="27"/>
        </w:rPr>
        <w:t> </w:t>
      </w:r>
      <w:r>
        <w:rPr>
          <w:rFonts w:hint="eastAsia" w:ascii="宋体" w:hAnsi="宋体" w:eastAsia="宋体" w:cs="宋体"/>
          <w:spacing w:val="0"/>
          <w:sz w:val="28"/>
          <w:szCs w:val="28"/>
        </w:rPr>
        <w:t>福建省民政厅</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8"/>
          <w:szCs w:val="28"/>
        </w:rPr>
        <w:t>代理机构：</w:t>
      </w:r>
      <w:r>
        <w:rPr>
          <w:rFonts w:hint="eastAsia" w:ascii="宋体" w:hAnsi="宋体" w:eastAsia="宋体" w:cs="宋体"/>
          <w:spacing w:val="0"/>
          <w:sz w:val="28"/>
          <w:szCs w:val="28"/>
        </w:rPr>
        <w:t>福建优胜招标项目管理集团有限公司</w:t>
      </w:r>
      <w:r>
        <w:rPr>
          <w:spacing w:val="0"/>
          <w:sz w:val="27"/>
          <w:szCs w:val="27"/>
        </w:rPr>
        <w:t> </w:t>
      </w:r>
    </w:p>
    <w:p>
      <w:pPr>
        <w:pStyle w:val="4"/>
        <w:keepNext w:val="0"/>
        <w:keepLines w:val="0"/>
        <w:widowControl/>
        <w:suppressLineNumbers w:val="0"/>
        <w:spacing w:before="75" w:beforeAutospacing="0" w:after="75" w:afterAutospacing="0" w:line="360" w:lineRule="atLeast"/>
        <w:ind w:left="0" w:right="720" w:firstLine="0"/>
        <w:jc w:val="center"/>
      </w:pPr>
      <w:r>
        <w:rPr>
          <w:rStyle w:val="7"/>
          <w:rFonts w:hint="eastAsia" w:ascii="宋体" w:hAnsi="宋体" w:eastAsia="宋体" w:cs="宋体"/>
          <w:spacing w:val="0"/>
          <w:sz w:val="28"/>
          <w:szCs w:val="28"/>
        </w:rPr>
        <w:t>2021年09月</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line="360" w:lineRule="atLeast"/>
        <w:ind w:left="0" w:right="720" w:firstLine="0"/>
        <w:jc w:val="cente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第一章</w:t>
      </w:r>
      <w:r>
        <w:rPr>
          <w:rStyle w:val="7"/>
          <w:spacing w:val="0"/>
          <w:sz w:val="31"/>
          <w:szCs w:val="31"/>
        </w:rPr>
        <w:t>   </w:t>
      </w:r>
      <w:r>
        <w:rPr>
          <w:rStyle w:val="7"/>
          <w:rFonts w:hint="eastAsia" w:ascii="宋体" w:hAnsi="宋体" w:eastAsia="宋体" w:cs="宋体"/>
          <w:spacing w:val="0"/>
          <w:sz w:val="31"/>
          <w:szCs w:val="31"/>
        </w:rPr>
        <w:t>投标邀请</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福建省民政厅2021年“福康工程”项目货物类采购项目</w:t>
      </w:r>
      <w:r>
        <w:rPr>
          <w:rFonts w:hint="eastAsia" w:ascii="宋体" w:hAnsi="宋体" w:eastAsia="宋体" w:cs="宋体"/>
          <w:spacing w:val="0"/>
          <w:sz w:val="24"/>
          <w:szCs w:val="24"/>
        </w:rPr>
        <w:t>（以下简称：“本项目”）的政府采购活动，现邀请供应商参加投标。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K-MZT-GK-202108-B2943-IDN</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[3500]FJYS[GK]2021065</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不适用于（合同包1）。节能产品：适用于（合同包1），按照财政部、发展改革委发布的《关于印发节能产品政府采购品目清单的通知》(财库〔2019〕19号)的规定执行。环境标志产品：适用于（合同包1），按照财政部、生态环境部发布的《关于印发环境标志产品政府采购品目清单的通知》(财库〔2019〕18号)的规定执行。小型、微型企业：适用于（合同包1），按照《关于印发&lt;政府采购促进中小企业发展管理办法&gt;的通知》（财库〔2020〕46 号）文件的规定执行。监狱企业：适用于（合同包 1），按照财政部、司法部联合印发《关于政府采购支持监狱企业发展有关问题的通知》（财库【2014】68号）文件的规定执行。残疾人企业：适用于（合同包1），按照《财政部 民政部 中国残疾人联合会关于促进残疾人就业政府采购政策的通知》（财库〔2017〕141号）的规定执行。信用记录：适用于合同包1，按照下列规定执行：投标人可在投标截止时间前分别通过“信用中国”网站（www.creditchina.gov.cn）、中国政府采购网（www.ccgp.gov.cn）查询并 打印相应的信用记录，投标人提供的查询结果为其通过上述网站获取的信用信息查询结果原始页面的打印件 （或截图）。以招标代理机构在开标结束后两小时内现场分别通过“信用中国”网站 （www.creditchina.gov.cn）、中国政府采购网（www.ccgp.gov.cn）查询其上述信用记录为准。查询结果存在投标人应被拒绝参与招投标活动相关信息的，其资格审查不合格，以无效标处理。若本条款与招标文件中 其他关于信用查询条款有矛盾的，以本条款为准。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包：1</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纸质投标文件正本中的本授权书（若有）应为原件。电子投标文件中的本授权书（若有）应为原件的扫描件（即法定代表人签字（不接受打字录入方式）或盖章和投标人代表签字（不接受打字录入方式）并加盖投标人公章原件的扫描件），若存在前后不一致的，以此为准。</w:t>
            </w:r>
          </w:p>
        </w:tc>
      </w:tr>
    </w:tbl>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6.3是否接受联合体投标：接受的合同包有：合同包1。</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※根据上述资格要求，投标文件中应提交的“投标人的资格及资信证明文件”详见招标文件第四章。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7"/>
          <w:rFonts w:hint="eastAsia" w:ascii="宋体" w:hAnsi="宋体" w:eastAsia="宋体" w:cs="宋体"/>
          <w:spacing w:val="0"/>
          <w:sz w:val="24"/>
          <w:szCs w:val="24"/>
        </w:rPr>
        <w:t>投标将被拒绝。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spacing w:val="0"/>
          <w:sz w:val="24"/>
          <w:szCs w:val="24"/>
        </w:rPr>
        <w:t>投标人的CA证书</w:t>
      </w:r>
      <w:r>
        <w:rPr>
          <w:rFonts w:hint="eastAsia" w:ascii="宋体" w:hAnsi="宋体" w:eastAsia="宋体" w:cs="宋体"/>
          <w:spacing w:val="0"/>
          <w:sz w:val="24"/>
          <w:szCs w:val="24"/>
        </w:rPr>
        <w:t>连同</w:t>
      </w:r>
      <w:r>
        <w:rPr>
          <w:rStyle w:val="7"/>
          <w:rFonts w:hint="eastAsia" w:ascii="宋体" w:hAnsi="宋体" w:eastAsia="宋体" w:cs="宋体"/>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7"/>
          <w:rFonts w:hint="eastAsia" w:ascii="宋体" w:hAnsi="宋体" w:eastAsia="宋体" w:cs="宋体"/>
          <w:spacing w:val="0"/>
          <w:sz w:val="24"/>
          <w:szCs w:val="24"/>
        </w:rPr>
        <w:t>投标将被拒绝。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7"/>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12、采购人：福建省民政厅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地址：鼓东路44号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联系方法：13600885861</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13、代理机构：福建优胜招标项目管理集团有限公司</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地址：福州市鼓楼区洪山镇福三路20号华润万象城（一区）（一期）S2#楼4层01-03、05-12、15-18办公</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联系方法：0591-87679372 87679352</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11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152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520" w:type="dxa"/>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福建优胜招标项目管理集团有限公司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520" w:type="dxa"/>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520" w:type="dxa"/>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52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1520" w:type="dxa"/>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48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jc w:val="right"/>
      </w:pPr>
      <w:r>
        <w:rPr>
          <w:rFonts w:hint="eastAsia" w:ascii="宋体" w:hAnsi="宋体" w:eastAsia="宋体" w:cs="宋体"/>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2"/>
              <w:gridCol w:w="1641"/>
              <w:gridCol w:w="722"/>
              <w:gridCol w:w="736"/>
              <w:gridCol w:w="1696"/>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假肢装置及材料</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4,950,000.0000</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4950000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49500</w:t>
            </w:r>
          </w:p>
        </w:tc>
      </w:tr>
    </w:tbl>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第二章</w:t>
      </w:r>
      <w:r>
        <w:rPr>
          <w:rStyle w:val="7"/>
          <w:spacing w:val="0"/>
          <w:sz w:val="31"/>
          <w:szCs w:val="31"/>
        </w:rPr>
        <w:t>   </w:t>
      </w:r>
      <w:r>
        <w:rPr>
          <w:rStyle w:val="7"/>
          <w:rFonts w:hint="eastAsia" w:ascii="宋体" w:hAnsi="宋体" w:eastAsia="宋体" w:cs="宋体"/>
          <w:spacing w:val="0"/>
          <w:sz w:val="31"/>
          <w:szCs w:val="31"/>
        </w:rPr>
        <w:t>投标人须知前附表（表1、</w:t>
      </w:r>
      <w:r>
        <w:rPr>
          <w:rStyle w:val="7"/>
          <w:rFonts w:hint="default" w:ascii="Times New Roman" w:hAnsi="Times New Roman" w:cs="Times New Roman"/>
          <w:spacing w:val="0"/>
          <w:sz w:val="31"/>
          <w:szCs w:val="31"/>
        </w:rPr>
        <w:t>2</w:t>
      </w:r>
      <w:r>
        <w:rPr>
          <w:rStyle w:val="7"/>
          <w:rFonts w:hint="eastAsia" w:ascii="宋体" w:hAnsi="宋体" w:eastAsia="宋体" w:cs="宋体"/>
          <w:spacing w:val="0"/>
          <w:sz w:val="31"/>
          <w:szCs w:val="31"/>
        </w:rPr>
        <w:t>）</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41"/>
        <w:gridCol w:w="1499"/>
        <w:gridCol w:w="64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0710" w:type="dxa"/>
            <w:gridSpan w:val="3"/>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投标文件的份数：</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允许散装或活页装订的内容或材料：</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是否允许中标人将本项目的非主体、非关键性工作进行分包：</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密封及其标记的具体形式：</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7"/>
                <w:rFonts w:hint="eastAsia" w:ascii="宋体" w:hAnsi="宋体" w:eastAsia="宋体" w:cs="宋体"/>
                <w:spacing w:val="0"/>
                <w:sz w:val="24"/>
                <w:szCs w:val="24"/>
              </w:rPr>
              <w:t>投标将被拒绝。</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不承担责任。</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spacing w:val="0"/>
                <w:sz w:val="24"/>
                <w:szCs w:val="24"/>
              </w:rPr>
              <w:t>  8</w:t>
            </w:r>
          </w:p>
        </w:tc>
        <w:tc>
          <w:tcPr>
            <w:tcW w:w="1590" w:type="dxa"/>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Style w:val="7"/>
                <w:rFonts w:hint="eastAsia" w:ascii="宋体" w:hAnsi="宋体" w:eastAsia="宋体" w:cs="宋体"/>
                <w:spacing w:val="0"/>
                <w:sz w:val="24"/>
                <w:szCs w:val="24"/>
              </w:rPr>
              <w:t>本项目中标人的确定（以合同包为单位）：</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4"/>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4"/>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招标文件的质疑</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※除上述规定外，对招标文件提出的质疑还应符合招标文件第三章第</w:t>
            </w:r>
            <w:r>
              <w:rPr>
                <w:rStyle w:val="7"/>
                <w:rFonts w:hint="default" w:ascii="Times New Roman" w:hAnsi="Times New Roman" w:cs="Times New Roman"/>
                <w:spacing w:val="0"/>
                <w:sz w:val="24"/>
                <w:szCs w:val="24"/>
              </w:rPr>
              <w:t>15.1</w:t>
            </w:r>
            <w:r>
              <w:rPr>
                <w:rStyle w:val="7"/>
                <w:rFonts w:hint="eastAsia" w:ascii="宋体" w:hAnsi="宋体" w:eastAsia="宋体" w:cs="宋体"/>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监督管理部门：</w:t>
            </w:r>
            <w:r>
              <w:rPr>
                <w:rFonts w:hint="eastAsia" w:ascii="宋体" w:hAnsi="宋体" w:eastAsia="宋体" w:cs="宋体"/>
                <w:spacing w:val="0"/>
                <w:sz w:val="24"/>
                <w:szCs w:val="24"/>
              </w:rPr>
              <w:t>福建省财政厅</w:t>
            </w:r>
            <w:r>
              <w:rPr>
                <w:rStyle w:val="7"/>
                <w:rFonts w:hint="eastAsia" w:ascii="宋体" w:hAnsi="宋体" w:eastAsia="宋体" w:cs="宋体"/>
                <w:spacing w:val="0"/>
                <w:sz w:val="24"/>
                <w:szCs w:val="24"/>
              </w:rPr>
              <w:t>（仅限依法进行政府采购的货物或服务类项目）</w:t>
            </w:r>
            <w:r>
              <w:rPr>
                <w:rFonts w:hint="eastAsia" w:ascii="宋体" w:hAnsi="宋体" w:eastAsia="宋体" w:cs="宋体"/>
                <w:spacing w:val="0"/>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财政部和福建省财政厅指定的政府采购信息发布媒体（以下简称：“指定媒体”）：</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※除招标文件第一章第</w:t>
            </w:r>
            <w:r>
              <w:rPr>
                <w:rStyle w:val="7"/>
                <w:rFonts w:hint="default" w:ascii="Times New Roman" w:hAnsi="Times New Roman" w:cs="Times New Roman"/>
                <w:spacing w:val="0"/>
                <w:sz w:val="24"/>
                <w:szCs w:val="24"/>
              </w:rPr>
              <w:t>11.1</w:t>
            </w:r>
            <w:r>
              <w:rPr>
                <w:rStyle w:val="7"/>
                <w:rFonts w:hint="eastAsia" w:ascii="宋体" w:hAnsi="宋体" w:eastAsia="宋体" w:cs="宋体"/>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其他事项：</w:t>
            </w:r>
          </w:p>
          <w:p>
            <w:pPr>
              <w:pStyle w:val="4"/>
              <w:keepNext w:val="0"/>
              <w:keepLines w:val="0"/>
              <w:widowControl/>
              <w:suppressLineNumbers w:val="0"/>
              <w:spacing w:before="0" w:beforeAutospacing="0" w:after="0" w:afterAutospacing="0"/>
              <w:ind w:left="0" w:right="0"/>
            </w:pPr>
            <w:r>
              <w:rPr>
                <w:rStyle w:val="7"/>
                <w:rFonts w:hint="eastAsia" w:ascii="宋体" w:hAnsi="宋体" w:eastAsia="宋体" w:cs="宋体"/>
                <w:spacing w:val="0"/>
                <w:sz w:val="24"/>
                <w:szCs w:val="24"/>
              </w:rPr>
              <w:t>(1)本项目代理服务费由</w:t>
            </w:r>
            <w:r>
              <w:rPr>
                <w:rFonts w:hint="eastAsia" w:ascii="宋体" w:hAnsi="宋体" w:eastAsia="宋体" w:cs="宋体"/>
                <w:spacing w:val="0"/>
                <w:sz w:val="24"/>
                <w:szCs w:val="24"/>
              </w:rPr>
              <w:t>中标人</w:t>
            </w:r>
            <w:r>
              <w:rPr>
                <w:rStyle w:val="7"/>
                <w:rFonts w:hint="eastAsia" w:ascii="宋体" w:hAnsi="宋体" w:eastAsia="宋体" w:cs="宋体"/>
                <w:spacing w:val="0"/>
                <w:sz w:val="24"/>
                <w:szCs w:val="24"/>
              </w:rPr>
              <w:t>支付。</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(2)其他：</w:t>
            </w:r>
            <w:r>
              <w:rPr>
                <w:rFonts w:hint="eastAsia" w:ascii="宋体" w:hAnsi="宋体" w:eastAsia="宋体" w:cs="宋体"/>
                <w:spacing w:val="0"/>
                <w:sz w:val="24"/>
                <w:szCs w:val="24"/>
              </w:rPr>
              <w:t>按照中标（成交）金额，以差额定率累进法收取代理费用，参考如下标准。 中标（成交）金额 （人民币 万元） 货物采购费率 服务采购费率 工程采购费率 100以下 1.5% 1.5% 1.0% 100-500 1.1% 0.8% 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2070" w:type="dxa"/>
            <w:gridSpan w:val="2"/>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tcBorders>
              <w:top w:val="nil"/>
              <w:left w:val="nil"/>
              <w:bottom w:val="nil"/>
              <w:right w:val="nil"/>
            </w:tcBorders>
            <w:shd w:val="clear"/>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ind w:left="0" w:right="0" w:firstLine="0"/>
            </w:pPr>
            <w:r>
              <w:rPr>
                <w:rStyle w:val="7"/>
                <w:rFonts w:hint="eastAsia" w:ascii="宋体" w:hAnsi="宋体" w:eastAsia="宋体" w:cs="宋体"/>
                <w:spacing w:val="0"/>
                <w:sz w:val="24"/>
                <w:szCs w:val="24"/>
              </w:rPr>
              <w:t>后有表</w:t>
            </w:r>
            <w:r>
              <w:rPr>
                <w:rStyle w:val="7"/>
                <w:rFonts w:hint="default" w:ascii="Times New Roman" w:hAnsi="Times New Roman" w:cs="Times New Roman"/>
                <w:spacing w:val="0"/>
                <w:sz w:val="24"/>
                <w:szCs w:val="24"/>
              </w:rPr>
              <w:t>2</w:t>
            </w:r>
            <w:r>
              <w:rPr>
                <w:rStyle w:val="7"/>
                <w:rFonts w:hint="eastAsia" w:ascii="宋体" w:hAnsi="宋体" w:eastAsia="宋体" w:cs="宋体"/>
                <w:spacing w:val="0"/>
                <w:sz w:val="24"/>
                <w:szCs w:val="24"/>
              </w:rPr>
              <w:t>，请勿遗漏。</w:t>
            </w:r>
          </w:p>
        </w:tc>
      </w:tr>
    </w:tbl>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7"/>
        <w:gridCol w:w="80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1115" w:type="dxa"/>
            <w:gridSpan w:val="2"/>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Style w:val="7"/>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7"/>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（3）将下列内容</w:t>
            </w:r>
            <w:r>
              <w:rPr>
                <w:rStyle w:val="7"/>
                <w:rFonts w:hint="eastAsia" w:ascii="宋体" w:hAnsi="宋体" w:eastAsia="宋体" w:cs="宋体"/>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②关于投标文件：</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7"/>
                <w:rFonts w:hint="eastAsia" w:ascii="宋体" w:hAnsi="宋体" w:eastAsia="宋体" w:cs="宋体"/>
                <w:spacing w:val="0"/>
                <w:sz w:val="24"/>
                <w:szCs w:val="24"/>
              </w:rPr>
              <w:t>资格审查小组、评标委员会将按照不利于投标人的内容进行认定。</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4"/>
              <w:keepNext w:val="0"/>
              <w:keepLines w:val="0"/>
              <w:widowControl/>
              <w:suppressLineNumbers w:val="0"/>
            </w:pPr>
            <w:r>
              <w:rPr>
                <w:rFonts w:hint="eastAsia" w:ascii="宋体" w:hAnsi="宋体" w:eastAsia="宋体" w:cs="宋体"/>
                <w:sz w:val="24"/>
                <w:szCs w:val="24"/>
                <w:bdr w:val="none" w:color="auto" w:sz="0" w:space="0"/>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sz w:val="24"/>
                <w:szCs w:val="24"/>
                <w:bdr w:val="none" w:color="auto" w:sz="0" w:space="0"/>
              </w:rPr>
              <w:t>（资格审查小组、评标委员会将核对纸质投标文件正本，未提供原件的证明材料或资料将导致投标无效）</w:t>
            </w:r>
            <w:r>
              <w:rPr>
                <w:rFonts w:hint="eastAsia" w:ascii="宋体" w:hAnsi="宋体" w:eastAsia="宋体" w:cs="宋体"/>
                <w:sz w:val="24"/>
                <w:szCs w:val="24"/>
                <w:bdr w:val="none" w:color="auto" w:sz="0" w:space="0"/>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pPr>
            <w:r>
              <w:rPr>
                <w:rFonts w:hint="eastAsia" w:ascii="宋体" w:hAnsi="宋体" w:eastAsia="宋体" w:cs="宋体"/>
                <w:sz w:val="24"/>
                <w:szCs w:val="24"/>
                <w:bdr w:val="none" w:color="auto" w:sz="0" w:space="0"/>
              </w:rPr>
              <w:t>b.除《检察机关行贿犯罪档案查询结果告知函》外，若投标人提供注明“复印件无效”的证明材料或资料，其纸质投标文件正本中应提供原件</w:t>
            </w:r>
            <w:r>
              <w:rPr>
                <w:rStyle w:val="7"/>
                <w:rFonts w:hint="eastAsia" w:ascii="宋体" w:hAnsi="宋体" w:eastAsia="宋体" w:cs="宋体"/>
                <w:sz w:val="24"/>
                <w:szCs w:val="24"/>
                <w:bdr w:val="none" w:color="auto" w:sz="0" w:space="0"/>
              </w:rPr>
              <w:t>（资格审查小组、评标委员会将核对纸质投标文件正本，未提供原件的证明材料或资料将导致投标无效）。</w:t>
            </w:r>
          </w:p>
          <w:p>
            <w:pPr>
              <w:pStyle w:val="4"/>
              <w:keepNext w:val="0"/>
              <w:keepLines w:val="0"/>
              <w:widowControl/>
              <w:suppressLineNumbers w:val="0"/>
            </w:pPr>
            <w:r>
              <w:rPr>
                <w:rFonts w:hint="eastAsia" w:ascii="宋体" w:hAnsi="宋体" w:eastAsia="宋体" w:cs="宋体"/>
                <w:sz w:val="24"/>
                <w:szCs w:val="24"/>
                <w:bdr w:val="none" w:color="auto" w:sz="0" w:space="0"/>
              </w:rPr>
              <w:t>c.《检察机关行贿犯罪档案查询结果告知函》</w:t>
            </w:r>
          </w:p>
          <w:p>
            <w:pPr>
              <w:pStyle w:val="4"/>
              <w:keepNext w:val="0"/>
              <w:keepLines w:val="0"/>
              <w:widowControl/>
              <w:suppressLineNumbers w:val="0"/>
            </w:pPr>
            <w:r>
              <w:rPr>
                <w:rFonts w:hint="eastAsia" w:ascii="宋体" w:hAnsi="宋体" w:eastAsia="宋体" w:cs="宋体"/>
                <w:sz w:val="24"/>
                <w:szCs w:val="24"/>
                <w:bdr w:val="none" w:color="auto" w:sz="0" w:space="0"/>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pPr>
            <w:r>
              <w:rPr>
                <w:rFonts w:hint="eastAsia" w:ascii="宋体" w:hAnsi="宋体" w:eastAsia="宋体" w:cs="宋体"/>
                <w:sz w:val="24"/>
                <w:szCs w:val="24"/>
                <w:bdr w:val="none" w:color="auto" w:sz="0" w:space="0"/>
              </w:rPr>
              <w:t>c2《检察机关行贿犯罪档案查询结果告知函》应在有效期内且内容完整、清晰、整洁，否则</w:t>
            </w:r>
            <w:r>
              <w:rPr>
                <w:rStyle w:val="7"/>
                <w:rFonts w:hint="eastAsia" w:ascii="宋体" w:hAnsi="宋体" w:eastAsia="宋体" w:cs="宋体"/>
                <w:sz w:val="24"/>
                <w:szCs w:val="24"/>
                <w:bdr w:val="none" w:color="auto" w:sz="0" w:space="0"/>
              </w:rPr>
              <w:t>投标无效。</w:t>
            </w:r>
          </w:p>
          <w:p>
            <w:pPr>
              <w:pStyle w:val="4"/>
              <w:keepNext w:val="0"/>
              <w:keepLines w:val="0"/>
              <w:widowControl/>
              <w:suppressLineNumbers w:val="0"/>
            </w:pPr>
            <w:r>
              <w:rPr>
                <w:rFonts w:hint="eastAsia" w:ascii="宋体" w:hAnsi="宋体" w:eastAsia="宋体" w:cs="宋体"/>
                <w:sz w:val="24"/>
                <w:szCs w:val="24"/>
                <w:bdr w:val="none" w:color="auto" w:sz="0" w:space="0"/>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sz w:val="24"/>
                <w:szCs w:val="24"/>
                <w:bdr w:val="none" w:color="auto" w:sz="0" w:space="0"/>
              </w:rPr>
              <w:t>均视同有效。</w:t>
            </w:r>
          </w:p>
          <w:p>
            <w:pPr>
              <w:pStyle w:val="4"/>
              <w:keepNext w:val="0"/>
              <w:keepLines w:val="0"/>
              <w:widowControl/>
              <w:suppressLineNumbers w:val="0"/>
              <w:spacing w:before="0" w:beforeAutospacing="0" w:after="0" w:afterAutospacing="0"/>
              <w:ind w:left="0" w:right="0"/>
            </w:pP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7"/>
                <w:rFonts w:hint="eastAsia" w:ascii="宋体" w:hAnsi="宋体" w:eastAsia="宋体" w:cs="宋体"/>
                <w:spacing w:val="0"/>
                <w:sz w:val="24"/>
                <w:szCs w:val="24"/>
              </w:rPr>
              <w:t>投标无效。</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7"/>
                <w:rFonts w:hint="eastAsia" w:ascii="宋体" w:hAnsi="宋体" w:eastAsia="宋体" w:cs="宋体"/>
                <w:spacing w:val="0"/>
                <w:sz w:val="24"/>
                <w:szCs w:val="24"/>
              </w:rPr>
              <w:t>不视为投标无效。</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7"/>
                <w:rFonts w:hint="eastAsia" w:ascii="宋体" w:hAnsi="宋体" w:eastAsia="宋体" w:cs="宋体"/>
                <w:spacing w:val="0"/>
                <w:sz w:val="24"/>
                <w:szCs w:val="24"/>
              </w:rPr>
              <w:t>投标将被拒绝。</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spacing w:val="0"/>
                <w:sz w:val="24"/>
                <w:szCs w:val="24"/>
              </w:rPr>
              <w:t>投标将被拒绝。</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b.有下列情形之一的，其</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,其保证金不予退还：</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pPr>
            <w:r>
              <w:rPr>
                <w:rFonts w:hint="eastAsia" w:ascii="宋体" w:hAnsi="宋体" w:eastAsia="宋体" w:cs="宋体"/>
                <w:sz w:val="24"/>
                <w:szCs w:val="24"/>
                <w:bdr w:val="none" w:color="auto" w:sz="0" w:space="0"/>
              </w:rPr>
              <w:t>b4不同投标人被福建省政府采购网上公开信息系统判定为串通投标的其他情形。</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第三章   投标人须知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一、总则</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二、投标人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三、招标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福建优胜招标项目管理集团有限公司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7"/>
          <w:rFonts w:hint="eastAsia" w:ascii="宋体" w:hAnsi="宋体" w:eastAsia="宋体" w:cs="宋体"/>
          <w:spacing w:val="0"/>
          <w:sz w:val="24"/>
          <w:szCs w:val="24"/>
        </w:rPr>
        <w:t>作为招标文件组成部分</w:t>
      </w:r>
      <w:r>
        <w:rPr>
          <w:rFonts w:hint="eastAsia" w:ascii="宋体" w:hAnsi="宋体" w:eastAsia="宋体" w:cs="宋体"/>
          <w:spacing w:val="0"/>
          <w:sz w:val="24"/>
          <w:szCs w:val="24"/>
        </w:rPr>
        <w:t>，对投标人具有约束力。</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福建优胜招标项目管理集团有限公司可终止招标并发布终止公告。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8.2终止公告作为福建优胜招标项目管理集团有限公司</w:t>
      </w:r>
      <w:r>
        <w:rPr>
          <w:rFonts w:hint="eastAsia" w:ascii="宋体" w:hAnsi="宋体" w:eastAsia="宋体" w:cs="宋体"/>
          <w:spacing w:val="0"/>
          <w:sz w:val="24"/>
          <w:szCs w:val="24"/>
        </w:rPr>
        <w:t>通知所有潜在投标人的书面形式。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四、投标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7"/>
          <w:rFonts w:hint="eastAsia" w:ascii="宋体" w:hAnsi="宋体" w:eastAsia="宋体" w:cs="宋体"/>
          <w:spacing w:val="0"/>
          <w:sz w:val="24"/>
          <w:szCs w:val="24"/>
        </w:rPr>
        <w:t>其投标无效：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※除本章第</w:t>
      </w:r>
      <w:r>
        <w:rPr>
          <w:rStyle w:val="7"/>
          <w:rFonts w:hint="default" w:ascii="Calibri" w:hAnsi="Calibri" w:cs="Calibri"/>
          <w:spacing w:val="0"/>
          <w:sz w:val="24"/>
          <w:szCs w:val="24"/>
        </w:rPr>
        <w:t>10.5</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2</w:t>
      </w:r>
      <w:r>
        <w:rPr>
          <w:rStyle w:val="7"/>
          <w:rFonts w:hint="eastAsia" w:ascii="宋体" w:hAnsi="宋体" w:eastAsia="宋体" w:cs="宋体"/>
          <w:spacing w:val="0"/>
          <w:sz w:val="24"/>
          <w:szCs w:val="24"/>
        </w:rPr>
        <w:t>）款第③点规定情形外，投标文件散装或活页装订将导致投标无效。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7"/>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4"/>
        <w:keepNext w:val="0"/>
        <w:keepLines w:val="0"/>
        <w:widowControl/>
        <w:suppressLineNumbers w:val="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7"/>
          <w:rFonts w:hint="eastAsia" w:ascii="宋体" w:hAnsi="宋体" w:eastAsia="宋体" w:cs="宋体"/>
          <w:spacing w:val="0"/>
          <w:sz w:val="24"/>
          <w:szCs w:val="24"/>
        </w:rPr>
        <w:t>（基本存款账户）</w:t>
      </w:r>
      <w:r>
        <w:rPr>
          <w:rFonts w:hint="eastAsia" w:ascii="宋体" w:hAnsi="宋体" w:eastAsia="宋体" w:cs="宋体"/>
          <w:spacing w:val="0"/>
          <w:sz w:val="24"/>
          <w:szCs w:val="24"/>
        </w:rPr>
        <w:t>按照下列方式：</w:t>
      </w:r>
      <w:r>
        <w:rPr>
          <w:rStyle w:val="7"/>
          <w:rFonts w:hint="eastAsia" w:ascii="宋体" w:hAnsi="宋体" w:eastAsia="宋体" w:cs="宋体"/>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7"/>
          <w:rFonts w:hint="eastAsia" w:ascii="宋体" w:hAnsi="宋体" w:eastAsia="宋体" w:cs="宋体"/>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※除招标文件另有规定外，未按照上述规定提交投标保证金将导致资格审查不合格。</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收到投标人书面撤回通知之日起5个工作日内退回原账户。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7"/>
          <w:rFonts w:hint="eastAsia" w:ascii="宋体" w:hAnsi="宋体" w:eastAsia="宋体" w:cs="宋体"/>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※本章第</w:t>
      </w:r>
      <w:r>
        <w:rPr>
          <w:rStyle w:val="7"/>
          <w:rFonts w:hint="default" w:ascii="Calibri" w:hAnsi="Calibri" w:cs="Calibri"/>
          <w:spacing w:val="0"/>
          <w:sz w:val="24"/>
          <w:szCs w:val="24"/>
        </w:rPr>
        <w:t>10.9</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4</w:t>
      </w:r>
      <w:r>
        <w:rPr>
          <w:rStyle w:val="7"/>
          <w:rFonts w:hint="eastAsia" w:ascii="宋体" w:hAnsi="宋体" w:eastAsia="宋体" w:cs="宋体"/>
          <w:spacing w:val="0"/>
          <w:sz w:val="24"/>
          <w:szCs w:val="24"/>
        </w:rPr>
        <w:t>）款第①、②、③点规定的投标保证金退还时限不包括因投标人自身原因导致无法及时退还而增加的时间。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4"/>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7"/>
          <w:rFonts w:hint="eastAsia" w:ascii="宋体" w:hAnsi="宋体" w:eastAsia="宋体" w:cs="宋体"/>
          <w:spacing w:val="0"/>
          <w:sz w:val="24"/>
          <w:szCs w:val="24"/>
        </w:rPr>
        <w:t>否则将被拒收。</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※按照上述规定提交的补充、修改内容作为投标文件组成部分。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五、开标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将在招标文件载明的开标时间及地点主持召开开标会，并邀请投标人参加。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派出，现场监督人员（若有）可由有关方面派出。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※若出现本章第</w:t>
      </w:r>
      <w:r>
        <w:rPr>
          <w:rStyle w:val="7"/>
          <w:rFonts w:hint="default" w:ascii="Calibri" w:hAnsi="Calibri" w:cs="Calibri"/>
          <w:spacing w:val="0"/>
          <w:sz w:val="24"/>
          <w:szCs w:val="24"/>
        </w:rPr>
        <w:t>11.4</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4</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5</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6</w:t>
      </w:r>
      <w:r>
        <w:rPr>
          <w:rStyle w:val="7"/>
          <w:rFonts w:hint="eastAsia" w:ascii="宋体" w:hAnsi="宋体" w:eastAsia="宋体" w:cs="宋体"/>
          <w:spacing w:val="0"/>
          <w:sz w:val="24"/>
          <w:szCs w:val="24"/>
        </w:rPr>
        <w:t>）款规定情形之一</w:t>
      </w:r>
      <w:r>
        <w:rPr>
          <w:rFonts w:hint="eastAsia" w:ascii="宋体" w:hAnsi="宋体" w:eastAsia="宋体" w:cs="宋体"/>
          <w:spacing w:val="0"/>
          <w:sz w:val="24"/>
          <w:szCs w:val="24"/>
        </w:rPr>
        <w:t>，</w:t>
      </w:r>
      <w:r>
        <w:rPr>
          <w:rStyle w:val="7"/>
          <w:rFonts w:hint="eastAsia" w:ascii="宋体" w:hAnsi="宋体" w:eastAsia="宋体" w:cs="宋体"/>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福建优胜招标项目管理集团有限公司</w:t>
      </w:r>
      <w:r>
        <w:rPr>
          <w:rStyle w:val="7"/>
          <w:rFonts w:hint="eastAsia" w:ascii="宋体" w:hAnsi="宋体" w:eastAsia="宋体" w:cs="宋体"/>
          <w:spacing w:val="0"/>
          <w:sz w:val="24"/>
          <w:szCs w:val="24"/>
        </w:rPr>
        <w:t>提出任何疑义或要求（包括质疑）。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六、中标与政府采购合同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将在招标文件载明的指定媒体以中标公告的形式发布中标结果。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通知除中标人外的其他投标人没有中标的书面形式。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将向中标人发出中标通知书。</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七、询问、质疑与投诉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14.1潜在投标人或投标人对本次采购活动的有关事项若有疑问，可向福建优胜招标项目管理集团有限公司提出询问，福建优胜招标项目管理集团有限公司将按照政府采购法及实施条例的有关规定进行答复。</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优胜招标项目管理集团有限公司对其质疑作出的处理结果，如：暂停招标投标活动、修改招标文件、停止或纠正违法违规行为、中标结果无效、废标、重新招标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4"/>
        <w:keepNext w:val="0"/>
        <w:keepLines w:val="0"/>
        <w:widowControl/>
        <w:suppressLineNumbers w:val="0"/>
        <w:ind w:left="0" w:firstLine="480"/>
      </w:pPr>
      <w:r>
        <w:rPr>
          <w:rStyle w:val="7"/>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4"/>
        <w:keepNext w:val="0"/>
        <w:keepLines w:val="0"/>
        <w:widowControl/>
        <w:suppressLineNumbers w:val="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八、政府采购政策</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spacing w:before="75" w:beforeAutospacing="0" w:after="75" w:afterAutospacing="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7"/>
          <w:rFonts w:hint="eastAsia" w:ascii="宋体" w:hAnsi="宋体" w:eastAsia="宋体" w:cs="宋体"/>
        </w:rPr>
        <w:t>“残疾人福利性单位”</w:t>
      </w:r>
      <w:r>
        <w:rPr>
          <w:rFonts w:hint="eastAsia" w:ascii="宋体" w:hAnsi="宋体" w:eastAsia="宋体" w:cs="宋体"/>
          <w:sz w:val="24"/>
          <w:szCs w:val="24"/>
        </w:rPr>
        <w:t>）亦可享受前述扶持政策。其中：</w:t>
      </w:r>
    </w:p>
    <w:p>
      <w:pPr>
        <w:pStyle w:val="4"/>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（1）中小企业指符合下列条件的中型、小型、微型企业：</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②符合中小企业划分标准的个体工商户，在政府采购活动中视同中小企业。</w:t>
      </w:r>
    </w:p>
    <w:p>
      <w:pPr>
        <w:pStyle w:val="4"/>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②在工程采购项目中，工程由中小企业承建，即工程施工单位为中小企业；</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4"/>
        <w:keepNext w:val="0"/>
        <w:keepLines w:val="0"/>
        <w:widowControl/>
        <w:suppressLineNumbers w:val="0"/>
        <w:spacing w:before="75" w:beforeAutospacing="0" w:after="75" w:afterAutospacing="0"/>
        <w:ind w:lef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spacing w:before="75" w:beforeAutospacing="0" w:after="240" w:afterAutospacing="0"/>
        <w:ind w:left="0" w:firstLine="480"/>
      </w:pPr>
      <w:r>
        <w:rPr>
          <w:rFonts w:hint="eastAsia" w:ascii="宋体" w:hAnsi="宋体" w:eastAsia="宋体" w:cs="宋体"/>
          <w:sz w:val="24"/>
          <w:szCs w:val="24"/>
        </w:rPr>
        <w:t>②监狱企业视同小型、微型企业。</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（4）残疾人福利性单位指同时符合下列条件的单位：</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②依法与安置的每位残疾人签订了一年以上（含一年）的劳动合同或服务协议；</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spacing w:before="75" w:beforeAutospacing="0" w:after="75" w:afterAutospacing="0"/>
        <w:ind w:lef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spacing w:before="75" w:beforeAutospacing="0" w:after="75" w:afterAutospacing="0"/>
        <w:ind w:left="0" w:firstLine="480"/>
      </w:pPr>
      <w:r>
        <w:rPr>
          <w:rStyle w:val="7"/>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九、本项目的有关信息</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十、其他事项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第四章   资格审查与评标</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一、资格审查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负责资格审查小组的组建及资格审查工作的组织。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的工作人员。</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4"/>
        <w:keepNext w:val="0"/>
        <w:keepLines w:val="0"/>
        <w:widowControl/>
        <w:suppressLineNumbers w:val="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4"/>
        <w:keepNext w:val="0"/>
        <w:keepLines w:val="0"/>
        <w:widowControl/>
        <w:suppressLineNumbers w:val="0"/>
        <w:spacing w:before="75" w:beforeAutospacing="0" w:after="75" w:afterAutospacing="0"/>
        <w:ind w:left="0" w:right="0" w:firstLine="480"/>
      </w:pPr>
      <w:r>
        <w:rPr>
          <w:rStyle w:val="7"/>
          <w:spacing w:val="0"/>
          <w:sz w:val="24"/>
          <w:szCs w:val="24"/>
        </w:rPr>
        <w:t>包：1</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纸质投标文件正本中的本授权书（若有）应为原件。电子投标文件中的本授权书（若有）应为原件的扫描件（即法定代表人签字（不接受打字录入方式）或盖章和投标人代表签字（不接受打字录入方式）并加盖投标人公章原件的扫描件），若存在前后不一致的，以此为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7"/>
          <w:rFonts w:hint="eastAsia" w:ascii="宋体" w:hAnsi="宋体" w:eastAsia="宋体" w:cs="宋体"/>
          <w:spacing w:val="0"/>
          <w:sz w:val="24"/>
          <w:szCs w:val="24"/>
        </w:rPr>
        <w:t>资格审查不合格：</w:t>
      </w:r>
      <w:r>
        <w:rPr>
          <w:rStyle w:val="7"/>
          <w:rFonts w:hint="eastAsia" w:ascii="宋体" w:hAnsi="宋体" w:eastAsia="宋体" w:cs="宋体"/>
          <w:spacing w:val="0"/>
          <w:sz w:val="24"/>
          <w:szCs w:val="24"/>
        </w:rPr>
        <w:br w:type="textWrapping"/>
      </w:r>
      <w:r>
        <w:rPr>
          <w:rFonts w:hint="eastAsia" w:ascii="宋体" w:hAnsi="宋体" w:eastAsia="宋体" w:cs="宋体"/>
        </w:rPr>
        <w:t>  （1）一般情形：</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4"/>
        <w:keepNext w:val="0"/>
        <w:keepLines w:val="0"/>
        <w:widowControl/>
        <w:suppressLineNumbers w:val="0"/>
        <w:ind w:left="0" w:firstLine="480"/>
      </w:pPr>
      <w:r>
        <w:rPr>
          <w:rStyle w:val="7"/>
        </w:rPr>
        <w:t>包：1</w:t>
      </w:r>
      <w:r>
        <w:br w:type="textWrapping"/>
      </w:r>
      <w:r>
        <w:rPr>
          <w:rStyle w:val="7"/>
          <w:sz w:val="24"/>
          <w:szCs w:val="24"/>
        </w:rPr>
        <w:t>         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统一对外发布。</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二、评标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福建优胜招标项目管理集团有限公司负责评标委员会的组建及评标工作的组织。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统一对外发布。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福建优胜招标项目管理集团有限公司</w:t>
      </w:r>
      <w:r>
        <w:rPr>
          <w:rFonts w:hint="eastAsia" w:ascii="宋体" w:hAnsi="宋体" w:eastAsia="宋体" w:cs="宋体"/>
          <w:spacing w:val="0"/>
          <w:sz w:val="24"/>
          <w:szCs w:val="24"/>
        </w:rPr>
        <w:t>或投标人提供的要求保密的资料，不得摘记翻印和外传。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7"/>
          <w:rFonts w:hint="eastAsia" w:ascii="宋体" w:hAnsi="宋体" w:eastAsia="宋体" w:cs="宋体"/>
          <w:spacing w:val="0"/>
          <w:sz w:val="24"/>
          <w:szCs w:val="24"/>
        </w:rPr>
        <w:t>符合性审查不合格：</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bl>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7"/>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投标人技术部分的实际得分少于招标文件设定的技术部分总分50％的,作为无效标处理。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技术部分中未出现报价部分的全部或部分的投标报价信息（或组成资料）的技术符合性审查合格，否则技术符合性审查不合格，作为无效标处理。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本项目的商务条件不允许存在实质性偏离，否则视为无效投标。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商务部分中未出现报价部分的全部或部分的投标报价信息（或组成资料）的商务符合性审查合格，否则商务符合性审查不合格，作为无效标处理。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7"/>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※同时出现两种以上不一致的，按照前款规定的顺序修正。修正后的报价应按照本章第</w:t>
      </w:r>
      <w:r>
        <w:rPr>
          <w:rStyle w:val="7"/>
          <w:rFonts w:hint="default" w:ascii="Calibri" w:hAnsi="Calibri" w:cs="Calibri"/>
          <w:spacing w:val="0"/>
          <w:sz w:val="24"/>
          <w:szCs w:val="24"/>
        </w:rPr>
        <w:t>6.3</w:t>
      </w:r>
      <w:r>
        <w:rPr>
          <w:rStyle w:val="7"/>
          <w:rFonts w:hint="eastAsia" w:ascii="宋体" w:hAnsi="宋体" w:eastAsia="宋体" w:cs="宋体"/>
          <w:spacing w:val="0"/>
          <w:sz w:val="24"/>
          <w:szCs w:val="24"/>
        </w:rPr>
        <w:t>条第（</w:t>
      </w:r>
      <w:r>
        <w:rPr>
          <w:rStyle w:val="7"/>
          <w:rFonts w:hint="default" w:ascii="Calibri" w:hAnsi="Calibri" w:cs="Calibri"/>
          <w:spacing w:val="0"/>
          <w:sz w:val="24"/>
          <w:szCs w:val="24"/>
        </w:rPr>
        <w:t>1</w:t>
      </w:r>
      <w:r>
        <w:rPr>
          <w:rStyle w:val="7"/>
          <w:rFonts w:hint="eastAsia" w:ascii="宋体" w:hAnsi="宋体" w:eastAsia="宋体" w:cs="宋体"/>
          <w:spacing w:val="0"/>
          <w:sz w:val="24"/>
          <w:szCs w:val="24"/>
        </w:rPr>
        <w:t>）、（</w:t>
      </w:r>
      <w:r>
        <w:rPr>
          <w:rStyle w:val="7"/>
          <w:rFonts w:hint="default" w:ascii="Calibri" w:hAnsi="Calibri" w:cs="Calibri"/>
          <w:spacing w:val="0"/>
          <w:sz w:val="24"/>
          <w:szCs w:val="24"/>
        </w:rPr>
        <w:t>2</w:t>
      </w:r>
      <w:r>
        <w:rPr>
          <w:rStyle w:val="7"/>
          <w:rFonts w:hint="eastAsia" w:ascii="宋体" w:hAnsi="宋体" w:eastAsia="宋体" w:cs="宋体"/>
          <w:spacing w:val="0"/>
          <w:sz w:val="24"/>
          <w:szCs w:val="24"/>
        </w:rPr>
        <w:t>）款规定经投标人确认后产生约束力，投标人不确认的，其投标无效。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7"/>
          <w:rFonts w:hint="eastAsia" w:ascii="宋体" w:hAnsi="宋体" w:eastAsia="宋体" w:cs="宋体"/>
          <w:spacing w:val="0"/>
          <w:sz w:val="24"/>
          <w:szCs w:val="24"/>
        </w:rPr>
        <w:t>（政府采购服务类项目不适用本条款规定）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7"/>
          <w:rFonts w:hint="eastAsia" w:ascii="宋体" w:hAnsi="宋体" w:eastAsia="宋体" w:cs="宋体"/>
          <w:spacing w:val="0"/>
          <w:sz w:val="24"/>
          <w:szCs w:val="24"/>
        </w:rPr>
        <w:t>投标无效。</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处理。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7"/>
          <w:rFonts w:hint="eastAsia" w:ascii="宋体" w:hAnsi="宋体" w:eastAsia="宋体" w:cs="宋体"/>
          <w:spacing w:val="0"/>
          <w:sz w:val="24"/>
          <w:szCs w:val="24"/>
        </w:rPr>
        <w:t>持不同意见的评委应在评标报告上签署不同意见及理由，否则视为同意评标报告。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7"/>
          <w:rFonts w:hint="eastAsia" w:ascii="宋体" w:hAnsi="宋体" w:eastAsia="宋体" w:cs="宋体"/>
          <w:spacing w:val="0"/>
          <w:sz w:val="24"/>
          <w:szCs w:val="24"/>
        </w:rPr>
        <w:t>投标无效</w:t>
      </w:r>
      <w:r>
        <w:rPr>
          <w:rFonts w:hint="eastAsia" w:ascii="宋体" w:hAnsi="宋体" w:eastAsia="宋体" w:cs="宋体"/>
          <w:spacing w:val="0"/>
          <w:sz w:val="24"/>
          <w:szCs w:val="24"/>
        </w:rPr>
        <w:t>，并书面报告本项目监督管理部门：</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4"/>
        <w:keepNext w:val="0"/>
        <w:keepLines w:val="0"/>
        <w:widowControl/>
        <w:suppressLineNumbers w:val="0"/>
        <w:spacing w:before="75" w:beforeAutospacing="0" w:after="75" w:afterAutospacing="0"/>
        <w:ind w:left="0" w:right="0" w:firstLine="480"/>
      </w:pPr>
      <w:r>
        <w:rPr>
          <w:rStyle w:val="7"/>
          <w:rFonts w:hint="eastAsia" w:ascii="宋体" w:hAnsi="宋体" w:eastAsia="宋体" w:cs="宋体"/>
          <w:spacing w:val="0"/>
          <w:sz w:val="24"/>
          <w:szCs w:val="24"/>
        </w:rPr>
        <w:t>※若废标，则本次采购活动结束，</w:t>
      </w:r>
      <w:r>
        <w:rPr>
          <w:rFonts w:hint="eastAsia" w:ascii="宋体" w:hAnsi="宋体" w:eastAsia="宋体" w:cs="宋体"/>
          <w:spacing w:val="0"/>
          <w:sz w:val="24"/>
          <w:szCs w:val="24"/>
          <w:u w:val="single"/>
        </w:rPr>
        <w:t>福建优胜招标项目管理集团有限公司</w:t>
      </w:r>
      <w:r>
        <w:rPr>
          <w:rStyle w:val="7"/>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hd w:val="clear" w:fill="FFFFFF"/>
        <w:spacing w:before="0" w:beforeAutospacing="0" w:after="150" w:afterAutospacing="0"/>
        <w:rPr>
          <w:rFonts w:hint="eastAsia" w:ascii="微软雅黑" w:hAnsi="微软雅黑" w:eastAsia="微软雅黑" w:cs="微软雅黑"/>
          <w:color w:val="393939"/>
          <w:sz w:val="19"/>
          <w:szCs w:val="19"/>
        </w:rPr>
      </w:pPr>
      <w:r>
        <w:rPr>
          <w:rStyle w:val="7"/>
          <w:rFonts w:hint="eastAsia" w:ascii="宋体" w:hAnsi="宋体" w:eastAsia="宋体" w:cs="宋体"/>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4"/>
        <w:keepNext w:val="0"/>
        <w:keepLines w:val="0"/>
        <w:widowControl/>
        <w:suppressLineNumbers w:val="0"/>
        <w:ind w:lef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4"/>
        <w:keepNext w:val="0"/>
        <w:keepLines w:val="0"/>
        <w:widowControl/>
        <w:suppressLineNumbers w:val="0"/>
        <w:ind w:lef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4"/>
        <w:keepNext w:val="0"/>
        <w:keepLines w:val="0"/>
        <w:widowControl/>
        <w:suppressLineNumbers w:val="0"/>
        <w:ind w:left="0" w:firstLine="480"/>
      </w:pPr>
      <w:r>
        <w:rPr>
          <w:rFonts w:hint="eastAsia" w:ascii="宋体" w:hAnsi="宋体" w:eastAsia="宋体" w:cs="宋体"/>
          <w:sz w:val="24"/>
          <w:szCs w:val="24"/>
        </w:rPr>
        <w:t>（3）各项评审因素的设置如下：</w:t>
      </w:r>
    </w:p>
    <w:p>
      <w:pPr>
        <w:pStyle w:val="4"/>
        <w:keepNext w:val="0"/>
        <w:keepLines w:val="0"/>
        <w:widowControl/>
        <w:suppressLineNumbers w:val="0"/>
        <w:ind w:lef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4"/>
        <w:keepNext w:val="0"/>
        <w:keepLines w:val="0"/>
        <w:widowControl/>
        <w:suppressLineNumbers w:val="0"/>
        <w:ind w:lef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4"/>
        <w:keepNext w:val="0"/>
        <w:keepLines w:val="0"/>
        <w:widowControl/>
        <w:suppressLineNumbers w:val="0"/>
        <w:ind w:lef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83"/>
        <w:gridCol w:w="71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0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Style w:val="7"/>
                <w:rFonts w:ascii="宋体" w:hAnsi="宋体" w:eastAsia="宋体" w:cs="宋体"/>
                <w:kern w:val="0"/>
                <w:sz w:val="24"/>
                <w:szCs w:val="24"/>
                <w:lang w:val="en-US" w:eastAsia="zh-CN" w:bidi="ar"/>
              </w:rPr>
              <w:t>本项目为非专门面向中小企业采购项目。（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6%（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工程项目为1%）的扣除，用扣除后的价格参加评审。中小企业适用价格扣除办法时应提供《中小企业声明函》，否则不予价格扣除。（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6%的评审价格扣除优惠。（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10%的评审价格扣除优惠。对残疾人福利性单位与其他组织组成联合体参与政府采购活动的，残疾人福利性单位的协议合同金额占总合同金额30%以上的，给予联合体合同金额3%的价格扣除。残疾人福利性单位属于小型、微型企业的，不重复享受政策，按残疾人福利性单位价格扣除标准执行。残疾人福利性单位参与货物项目的，须在投标文件中写明具体哪些货物是由本单位制造，或者由其他残疾人福利性单位制造（不包括使用非残疾人福利性单位注册商标的货物），并对其进行标注。 注：1、依据本办法规定享受扶持政策获得政府采购合同的，小微企业不得将合同分包给大中型企业，中型企业不得将合同分包给大型企业。2、供应商提供声明函内容不实的或提供虚假证明文件的，均属于提供虚假材料谋取中标、成交，一经发现将依照《中华人民共和国政府采购法》等国家有关规定追究相应责任。</w:t>
            </w:r>
          </w:p>
        </w:tc>
      </w:tr>
    </w:tbl>
    <w:p>
      <w:pPr>
        <w:pStyle w:val="4"/>
        <w:keepNext w:val="0"/>
        <w:keepLines w:val="0"/>
        <w:widowControl/>
        <w:suppressLineNumbers w:val="0"/>
        <w:ind w:lef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62</w:t>
      </w:r>
      <w:r>
        <w:rPr>
          <w:rFonts w:hint="eastAsia" w:ascii="宋体" w:hAnsi="宋体" w:eastAsia="宋体" w:cs="宋体"/>
          <w:sz w:val="24"/>
          <w:szCs w:val="24"/>
        </w:rPr>
        <w:t>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7"/>
        <w:gridCol w:w="572"/>
        <w:gridCol w:w="68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10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技术要求响应情况</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将依据投标人所提供的技术和服务要求响应表，参照招标文件第五章“技术和服务要求”进行评分：完全满足技术参数要求的得47分（按评审指标计算共计31项）；标注“★”的技术参数为不允许负偏离的实质性要求，若有负偏离按无效标处理；标注“▲”（共计8项指标）的技术参数为重要技术指标，每负偏离一项扣3分，其余技术参数（共计23项指标）每负偏离一项扣1分；扣完为止，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产品供货方案</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针对本项目确定的产品供货及配送方案情况进行评分，方案可行、操作流程明确、服务人员配置合理、能最大限度满足采购需求的得3分，方案较可行、操作流程较明确、服务人员配置较合理、能基本满足采购需求的得2分，方案基本可行、有操作流程和服务人员配置、能基本满足采购需求但方案内容单薄的得1分，其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数字化假肢制作技术方案</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的数字化制作技术相关方案由评委进行评分：技术方案（包括设备、技术人员、技术流程）等相关材料完整且具有佐证材料（设备图片及相关技术能力证明材料）的得3分；相关材料基本完整但佐证材料不完整的得2分；只有技术方案论述的得1分；未提供相关技术方案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临床评估方案</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针对本项目提供的临床评估方案情况进行评分，方案可行、操作流程明确、技术人员配置合理的得3分，方案较可行、操作流程较明确、技术人员配置较合理、能基本满足采购需求的得2分，方案基本可行、有操作流程和人员配置但方案内容单薄的得1分，其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电动轮椅车配送及操作指导方案</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针对电动轮椅车安装调试及操作指导方案情况进行评分，方案可行、操作流程明确、服务人员配置合理、能最大限度满足采购需求的得3分，方案较可行、操作流程较明确、服务人员配置较合理、能基本满足采购需求的得2分，方案基本可行、有操作流程和服务人员配置、能基本满足采购需求但方案内容单薄的得1分，其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假肢安装及康复训练指导方案</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委员会根据投标人针对假肢安装及康复训练指导方案情况进行评分，方案基本要素须包括服务人员配置、明确康复训练场地地址及条件、食宿安排及交通方案等，方案完善可行基本要素能完全满足采购需求的得3分，方案较可行基本要素完整的得2分，方案基本可行基本要素不完整的得1分，其余不得分。</w:t>
            </w:r>
          </w:p>
        </w:tc>
      </w:tr>
    </w:tbl>
    <w:p>
      <w:pPr>
        <w:pStyle w:val="4"/>
        <w:keepNext w:val="0"/>
        <w:keepLines w:val="0"/>
        <w:widowControl/>
        <w:suppressLineNumbers w:val="0"/>
        <w:ind w:lef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8</w:t>
      </w:r>
      <w:r>
        <w:rPr>
          <w:rFonts w:hint="eastAsia" w:ascii="宋体" w:hAnsi="宋体" w:eastAsia="宋体" w:cs="宋体"/>
          <w:sz w:val="24"/>
          <w:szCs w:val="24"/>
        </w:rPr>
        <w:t>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4"/>
        <w:gridCol w:w="494"/>
        <w:gridCol w:w="7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10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售后服务方案</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针对本项目提供的售后服务方案情况，由评委进行评分：方案完整合理可行，能最大限度满足项目需求的得3分；方案较完整较合理可行，能基本满足项目需求的得2分；方案较合理可行，能基本满足项目需求单内容单薄的得1分；未提供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类似项目业绩</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根据投标人所提供2018年01月01日以来至本项目投标截止时间止(日期以合同签订日期为准)由投标人完成的同类业绩情况进行打分，每提供一份业绩的得1分，满分3分。 注：投标人需同时提供中标公告(提供相关网站中标公告的下载网页并注明网址)、中标通知书复印件、采购合同文本复印件，以及能够证明该业绩项目已经采购人验收合格的相关证明文件复印件，未同时提供以上证明材料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证书</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通过ISO9001质量管理体系认证且在有效期内的得1分；投标人需提供有效的证书复印件、中国合格评定国家认可委员会（http://www.cnas.org.cn）（或中国国家认证认可监督管理委员会（http://www.cnca.gov.cn）网站的下载网页并注明网址，评标过程中如发现投标人提供的证书复印件中信息与下载网页不一致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质保期</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投标人承诺在24个月质保期基础上每增加6个月得0.5分，满分1分。（须提供承诺函，否则不得分）</w:t>
            </w:r>
          </w:p>
        </w:tc>
      </w:tr>
    </w:tbl>
    <w:p>
      <w:pPr>
        <w:pStyle w:val="4"/>
        <w:keepNext w:val="0"/>
        <w:keepLines w:val="0"/>
        <w:widowControl/>
        <w:suppressLineNumbers w:val="0"/>
        <w:ind w:lef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a.优先类节能产品、环境标志产品：</w:t>
      </w:r>
    </w:p>
    <w:p>
      <w:pPr>
        <w:pStyle w:val="4"/>
        <w:keepNext w:val="0"/>
        <w:keepLines w:val="0"/>
        <w:widowControl/>
        <w:suppressLineNumbers w:val="0"/>
        <w:ind w:lef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4"/>
        <w:keepNext w:val="0"/>
        <w:keepLines w:val="0"/>
        <w:widowControl/>
        <w:suppressLineNumbers w:val="0"/>
        <w:ind w:lef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15"/>
        <w:gridCol w:w="736"/>
        <w:gridCol w:w="65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10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节能、减排、环境标志产品部分</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7.36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财政部、发展改革委、生态环境部、市场监管总局发布的《关于调整优化节能产品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w:t>
            </w:r>
          </w:p>
        </w:tc>
      </w:tr>
    </w:tbl>
    <w:p>
      <w:pPr>
        <w:pStyle w:val="4"/>
        <w:keepNext w:val="0"/>
        <w:keepLines w:val="0"/>
        <w:widowControl/>
        <w:suppressLineNumbers w:val="0"/>
        <w:ind w:left="0" w:firstLine="480"/>
      </w:pPr>
      <w:r>
        <w:rPr>
          <w:rFonts w:hint="eastAsia" w:ascii="宋体" w:hAnsi="宋体" w:eastAsia="宋体" w:cs="宋体"/>
          <w:sz w:val="24"/>
          <w:szCs w:val="24"/>
        </w:rPr>
        <w:t>（4）中标候选人排列规则顺序如下：</w:t>
      </w:r>
    </w:p>
    <w:p>
      <w:pPr>
        <w:pStyle w:val="4"/>
        <w:keepNext w:val="0"/>
        <w:keepLines w:val="0"/>
        <w:widowControl/>
        <w:suppressLineNumbers w:val="0"/>
        <w:ind w:lef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4"/>
        <w:keepNext w:val="0"/>
        <w:keepLines w:val="0"/>
        <w:widowControl/>
        <w:suppressLineNumbers w:val="0"/>
        <w:ind w:lef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4"/>
        <w:keepNext w:val="0"/>
        <w:keepLines w:val="0"/>
        <w:widowControl/>
        <w:suppressLineNumbers w:val="0"/>
        <w:ind w:lef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第五章</w:t>
      </w:r>
      <w:r>
        <w:rPr>
          <w:rStyle w:val="7"/>
          <w:spacing w:val="0"/>
          <w:sz w:val="31"/>
          <w:szCs w:val="31"/>
        </w:rPr>
        <w:t>   </w:t>
      </w:r>
      <w:r>
        <w:rPr>
          <w:rStyle w:val="7"/>
          <w:rFonts w:hint="eastAsia" w:ascii="宋体" w:hAnsi="宋体" w:eastAsia="宋体" w:cs="宋体"/>
          <w:spacing w:val="0"/>
          <w:sz w:val="31"/>
          <w:szCs w:val="31"/>
        </w:rPr>
        <w:t>招标内容及要求</w:t>
      </w:r>
    </w:p>
    <w:p>
      <w:pPr>
        <w:pStyle w:val="4"/>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4"/>
        <w:keepNext w:val="0"/>
        <w:keepLines w:val="0"/>
        <w:widowControl/>
        <w:suppressLineNumbers w:val="0"/>
        <w:spacing w:before="0" w:beforeAutospacing="1" w:after="0" w:afterAutospacing="1"/>
        <w:ind w:left="0" w:right="0"/>
        <w:jc w:val="left"/>
      </w:pPr>
      <w:r>
        <w:rPr>
          <w:rFonts w:hint="eastAsia" w:ascii="宋体" w:hAnsi="宋体" w:eastAsia="宋体" w:cs="宋体"/>
          <w:sz w:val="24"/>
          <w:szCs w:val="24"/>
        </w:rPr>
        <w:t>本项目为福建省民政厅2021年“福康工程”项目货物类采购项目，投标人务必仔细阅读招标文件中所规定的，其中包括技术规格在内的所有细则，根据招标文件要求提供优质的服务。</w:t>
      </w:r>
    </w:p>
    <w:p>
      <w:pPr>
        <w:pStyle w:val="4"/>
        <w:keepNext w:val="0"/>
        <w:keepLines w:val="0"/>
        <w:widowControl/>
        <w:suppressLineNumbers w:val="0"/>
      </w:pPr>
      <w: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7"/>
          <w:rFonts w:hint="eastAsia" w:ascii="宋体" w:hAnsi="宋体" w:eastAsia="宋体" w:cs="宋体"/>
          <w:spacing w:val="0"/>
          <w:sz w:val="24"/>
          <w:szCs w:val="24"/>
        </w:rPr>
        <w:t>（以“★”标示的内容为不允许负偏离的实质性要求）</w:t>
      </w:r>
    </w:p>
    <w:tbl>
      <w:tblPr>
        <w:tblW w:w="0" w:type="auto"/>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60"/>
        <w:gridCol w:w="1245"/>
        <w:gridCol w:w="1245"/>
        <w:gridCol w:w="1245"/>
        <w:gridCol w:w="1245"/>
        <w:gridCol w:w="12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15" w:type="dxa"/>
        </w:trPr>
        <w:tc>
          <w:tcPr>
            <w:tcW w:w="12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品目号</w:t>
            </w:r>
          </w:p>
        </w:tc>
        <w:tc>
          <w:tcPr>
            <w:tcW w:w="12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品目编码及品目名 称</w:t>
            </w:r>
          </w:p>
        </w:tc>
        <w:tc>
          <w:tcPr>
            <w:tcW w:w="12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采购标的</w:t>
            </w:r>
          </w:p>
        </w:tc>
        <w:tc>
          <w:tcPr>
            <w:tcW w:w="12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数量（单位）</w:t>
            </w:r>
          </w:p>
        </w:tc>
        <w:tc>
          <w:tcPr>
            <w:tcW w:w="12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允许进口</w:t>
            </w:r>
          </w:p>
        </w:tc>
        <w:tc>
          <w:tcPr>
            <w:tcW w:w="12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1-1(核心产品）</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假肢装置及材料[A032021]</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电动轮椅车（室外型）</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1000辆</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否</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365万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1-2</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假肢装置及材料[A032021]</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大腿假肢</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20件</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否</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52万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15" w:type="dxa"/>
        </w:trPr>
        <w:tc>
          <w:tcPr>
            <w:tcW w:w="12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1-3</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假肢装置及材料[A032021]</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小腿假肢</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60件</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否</w:t>
            </w:r>
          </w:p>
        </w:tc>
        <w:tc>
          <w:tcPr>
            <w:tcW w:w="12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4"/>
              <w:keepNext w:val="0"/>
              <w:keepLines w:val="0"/>
              <w:widowControl/>
              <w:suppressLineNumbers w:val="0"/>
              <w:jc w:val="left"/>
            </w:pPr>
            <w:r>
              <w:rPr>
                <w:rFonts w:hint="eastAsia" w:ascii="宋体" w:hAnsi="宋体" w:eastAsia="宋体" w:cs="宋体"/>
                <w:i w:val="0"/>
                <w:iCs w:val="0"/>
                <w:color w:val="222222"/>
                <w:spacing w:val="0"/>
                <w:sz w:val="21"/>
                <w:szCs w:val="21"/>
                <w:bdr w:val="none" w:color="auto" w:sz="0" w:space="0"/>
                <w:shd w:val="clear" w:fill="FFFFFF"/>
              </w:rPr>
              <w:t>78万</w:t>
            </w:r>
          </w:p>
        </w:tc>
      </w:tr>
    </w:tbl>
    <w:p>
      <w:pPr>
        <w:pStyle w:val="4"/>
        <w:keepNext w:val="0"/>
        <w:keepLines w:val="0"/>
        <w:widowControl/>
        <w:suppressLineNumbers w:val="0"/>
        <w:shd w:val="clear" w:fill="FFFFFF"/>
        <w:spacing w:before="0" w:beforeAutospacing="0" w:after="150" w:afterAutospacing="0" w:line="300" w:lineRule="atLeast"/>
        <w:ind w:left="0" w:right="0"/>
        <w:jc w:val="left"/>
      </w:pPr>
      <w:r>
        <w:rPr>
          <w:rStyle w:val="7"/>
          <w:rFonts w:hint="eastAsia" w:ascii="宋体" w:hAnsi="宋体" w:eastAsia="宋体" w:cs="宋体"/>
          <w:b/>
          <w:bCs/>
          <w:shd w:val="clear" w:fill="FFFFFF"/>
        </w:rPr>
        <w:t>注：</w:t>
      </w:r>
      <w:r>
        <w:rPr>
          <w:rFonts w:hint="eastAsia" w:ascii="宋体" w:hAnsi="宋体" w:eastAsia="宋体" w:cs="宋体"/>
          <w:color w:val="393939"/>
          <w:sz w:val="21"/>
          <w:szCs w:val="21"/>
          <w:shd w:val="clear" w:fill="FFFFFF"/>
        </w:rPr>
        <w:t>投标人报价时须在投标文件报价部分“分项报价表”中进行单价报价，该投标单价作为后期签订采购合同及结算的依据，</w:t>
      </w:r>
      <w:r>
        <w:rPr>
          <w:rFonts w:hint="eastAsia" w:ascii="宋体" w:hAnsi="宋体" w:eastAsia="宋体" w:cs="宋体"/>
          <w:color w:val="000000"/>
          <w:sz w:val="21"/>
          <w:szCs w:val="21"/>
          <w:shd w:val="clear" w:fill="FFFFFF"/>
        </w:rPr>
        <w:t>并在电子系统价格扣除部分上传分项报价表，未按要求提供分项报价的或未在电子系统价格扣除部分上传分项报价表的，按无效投标处理。</w:t>
      </w:r>
    </w:p>
    <w:p>
      <w:pPr>
        <w:pStyle w:val="4"/>
        <w:keepNext w:val="0"/>
        <w:keepLines w:val="0"/>
        <w:widowControl/>
        <w:suppressLineNumbers w:val="0"/>
        <w:jc w:val="left"/>
      </w:pPr>
      <w:r>
        <w:rPr>
          <w:rStyle w:val="7"/>
          <w:rFonts w:hint="eastAsia" w:ascii="宋体" w:hAnsi="宋体" w:eastAsia="宋体" w:cs="宋体"/>
          <w:b/>
          <w:bCs/>
          <w:sz w:val="24"/>
          <w:szCs w:val="24"/>
        </w:rPr>
        <w:t>1-1电动轮椅车：</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指标1：1.▲电动轮椅车性能参数应不低于国家标准《GB/T 12996-2012电动轮椅车》中</w:t>
      </w:r>
      <w:r>
        <w:rPr>
          <w:rFonts w:hint="eastAsia" w:ascii="宋体" w:hAnsi="宋体" w:eastAsia="宋体" w:cs="宋体"/>
          <w:b w:val="0"/>
          <w:bCs w:val="0"/>
          <w:i w:val="0"/>
          <w:iCs w:val="0"/>
          <w:color w:val="000000"/>
          <w:sz w:val="24"/>
          <w:szCs w:val="24"/>
          <w:u w:val="single"/>
        </w:rPr>
        <w:t>室外电动轮椅车</w:t>
      </w:r>
      <w:r>
        <w:rPr>
          <w:rFonts w:hint="eastAsia" w:ascii="宋体" w:hAnsi="宋体" w:eastAsia="宋体" w:cs="宋体"/>
          <w:b w:val="0"/>
          <w:bCs w:val="0"/>
          <w:i w:val="0"/>
          <w:iCs w:val="0"/>
          <w:color w:val="000000"/>
          <w:sz w:val="24"/>
          <w:szCs w:val="24"/>
        </w:rPr>
        <w:t>相关性能要求；（需提供质检机构出具的检测报告作为佐证材料）</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指标2：2.▲可提供相应的医疗器械生产许可证明及注册证明；</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指标3：3.车架材质采用钢管或铝合金管，整车尺寸长x宽x高：≤1200x700x1090mm；</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指标4.电动轮椅车具备折叠功能；</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指标5.最小回转半径：≤1.2m；</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指标6.驻坡性能≥8°；</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指标7.续航里程≥20km；</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指标8.最高时速</w:t>
      </w:r>
      <w:r>
        <w:rPr>
          <w:rFonts w:hint="eastAsia" w:ascii="宋体" w:hAnsi="宋体" w:eastAsia="宋体" w:cs="宋体"/>
          <w:b w:val="0"/>
          <w:bCs w:val="0"/>
          <w:i w:val="0"/>
          <w:iCs w:val="0"/>
          <w:color w:val="000000"/>
          <w:sz w:val="21"/>
          <w:szCs w:val="21"/>
        </w:rPr>
        <w:t>≤</w:t>
      </w:r>
      <w:r>
        <w:rPr>
          <w:rFonts w:hint="eastAsia" w:ascii="宋体" w:hAnsi="宋体" w:eastAsia="宋体" w:cs="宋体"/>
          <w:b w:val="0"/>
          <w:bCs w:val="0"/>
          <w:i w:val="0"/>
          <w:iCs w:val="0"/>
          <w:color w:val="000000"/>
          <w:sz w:val="24"/>
          <w:szCs w:val="24"/>
        </w:rPr>
        <w:t>6km/h；</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指标9.电机功率≥250W*2；</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指标10.前轮尺寸≥8寸，后轮尺寸≥12寸；</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指标11.越障距离≥100mm；</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指标12.▲电池规格≥20A，具备电压监控，电压异常具有提示，并具有电话报警功能；</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指标13.▲需具备网格化集中管理系统功能；</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指标14.靠背可自由调节后仰角度，最大后仰角度≥170°；</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指标15.车辆具备左右转向灯，通过摇杆控制器面板集成控制；</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指标16.采用360°摇杆式控制器，左右手可互换。</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Style w:val="7"/>
          <w:rFonts w:hint="eastAsia" w:ascii="宋体" w:hAnsi="宋体" w:eastAsia="宋体" w:cs="宋体"/>
          <w:b/>
          <w:bCs/>
          <w:i w:val="0"/>
          <w:iCs w:val="0"/>
          <w:color w:val="000000"/>
          <w:sz w:val="24"/>
          <w:szCs w:val="24"/>
        </w:rPr>
        <w:t>1-2大腿假肢：</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指标17：1.包含大腿膝关节、踝足装置、连接座、一体管、管接头、装饰套各1件以及根据使用者实际情况制作并符合人体工程学要求的假肢接受腔；</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指标18：2.▲大腿膝关节：采用多轴气压结构，可通过调节气压来调整膝关节的屈伸阻尼，屈曲角度≥130°，承重≥100kg，关节与连接件之间具有对线调节功能，调节范围不小于±8mm；</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指标19：3.▲大腿膝关节性能参数应符合国标《GB14723 下肢假肢通用件》相关要求（需提供质检机构出具的检测报告作为佐证材料）；</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指标20：4.踝足装置：在步行中具有储能效果，脚芯龙骨采用碳纤弹片，具备万向踝或龙骨分叉结构，独立脚皮可跟换，连接方式为四棱台，踝足装置尺寸范围包括22cm-28cm，踝足装置性能参数应符合国标《GB14723 下肢假肢通用件》相关要求（需提供质检机构出具的检测报告作为佐证材料）；</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指标21：5.各连接件材质应为合金钢或铝合金，连接管直径≥30mm，长度≥420mm；</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指标22：6.所有需承重配件承重范围≥100kg；</w:t>
      </w:r>
    </w:p>
    <w:p>
      <w:pPr>
        <w:pStyle w:val="4"/>
        <w:keepNext w:val="0"/>
        <w:keepLines w:val="0"/>
        <w:widowControl/>
        <w:suppressLineNumbers w:val="0"/>
        <w:spacing w:before="60" w:beforeAutospacing="0" w:after="6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指标23：7.接受腔采用丙烯酸树脂，其中碳纤、玻纤及纱套等可能与皮肤接触的耗材应符合相关卫生要求；</w:t>
      </w:r>
    </w:p>
    <w:p>
      <w:pPr>
        <w:pStyle w:val="4"/>
        <w:keepNext w:val="0"/>
        <w:keepLines w:val="0"/>
        <w:widowControl/>
        <w:suppressLineNumbers w:val="0"/>
        <w:spacing w:before="60" w:beforeAutospacing="0" w:after="6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指标24：8.大腿假肢整体产品应符合国标《GB/T14722-2008组件式髋部、膝部和大腿假肢》相关要求。</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Style w:val="7"/>
          <w:rFonts w:hint="eastAsia" w:ascii="宋体" w:hAnsi="宋体" w:eastAsia="宋体" w:cs="宋体"/>
          <w:b/>
          <w:bCs/>
          <w:i w:val="0"/>
          <w:iCs w:val="0"/>
          <w:color w:val="000000"/>
          <w:sz w:val="24"/>
          <w:szCs w:val="24"/>
        </w:rPr>
        <w:t>1-3小腿假肢：</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指标25：1.包含踝足装置、连接座、一体管、管接头、装饰套各1件以及根据使用者实际情况制作并符合人体工程学要求的假肢接受腔；</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指标26：2.▲踝足装置：在步行中具有储能效果，脚芯龙骨采用碳纤弹片，具备万向踝或龙骨分叉结构，独立脚皮可跟换，连接方式为四棱台，踝足装置尺寸范围包括22cm-28cm；</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指标27：3.▲踝足装置性能参数应符合国标《GB14723 下肢假肢通用件》相关要求（需提供质检机构出具的检测报告作为佐证材料）；</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指标28：4.各连接件材质应为合金钢或铝合金，连接管直径≥30mm，长度≥220mm；</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指标29：5.所有需承重配件承重范围≥100kg；</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指标30：6.接受腔采用丙烯酸树脂，其中碳纤、玻纤及纱套等可能与皮肤接触的耗材应符合相关卫生要求；</w:t>
      </w:r>
    </w:p>
    <w:p>
      <w:pPr>
        <w:pStyle w:val="4"/>
        <w:keepNext w:val="0"/>
        <w:keepLines w:val="0"/>
        <w:widowControl/>
        <w:suppressLineNumbers w:val="0"/>
        <w:spacing w:before="0" w:beforeAutospacing="0" w:after="0"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rPr>
        <w:t>指标31：7.假肢整体产品应符合国标《GB/T 13461-2008 组件式小腿假肢》相关要求。</w:t>
      </w:r>
    </w:p>
    <w:p>
      <w:pPr>
        <w:pStyle w:val="4"/>
        <w:keepNext w:val="0"/>
        <w:keepLines w:val="0"/>
        <w:widowControl/>
        <w:suppressLineNumbers w:val="0"/>
      </w:pPr>
      <w: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7"/>
          <w:rFonts w:hint="eastAsia" w:ascii="宋体" w:hAnsi="宋体" w:eastAsia="宋体" w:cs="宋体"/>
          <w:spacing w:val="0"/>
          <w:sz w:val="24"/>
          <w:szCs w:val="24"/>
        </w:rPr>
        <w:t>（以“★”标示的内容为不允许负偏离的实质性要求）</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包：1</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1、交付地点：福建省福州市鼓楼区鼓东路44号</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2、交付时间：合同签订后 ( 90) 天内交货</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3、交付条件：完成货物配送、安装调试、操作指导及假肢适配</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4、是否收取履约保证金：否</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5、是否邀请投标人参与验收：否</w:t>
      </w:r>
      <w:r>
        <w:rPr>
          <w:rStyle w:val="7"/>
          <w:rFonts w:hint="eastAsia" w:ascii="宋体" w:hAnsi="宋体" w:eastAsia="宋体" w:cs="宋体"/>
          <w:spacing w:val="0"/>
          <w:sz w:val="24"/>
          <w:szCs w:val="24"/>
        </w:rPr>
        <w:br w:type="textWrapping"/>
      </w:r>
      <w:r>
        <w:rPr>
          <w:rStyle w:val="7"/>
          <w:rFonts w:hint="eastAsia" w:ascii="宋体" w:hAnsi="宋体" w:eastAsia="宋体" w:cs="宋体"/>
          <w:spacing w:val="0"/>
          <w:sz w:val="24"/>
          <w:szCs w:val="24"/>
        </w:rPr>
        <w:t>6、验收方式数据表格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见招标文件</w:t>
            </w:r>
          </w:p>
        </w:tc>
      </w:tr>
    </w:tbl>
    <w:p>
      <w:pPr>
        <w:keepNext w:val="0"/>
        <w:keepLines w:val="0"/>
        <w:widowControl/>
        <w:suppressLineNumbers w:val="0"/>
        <w:jc w:val="left"/>
      </w:pPr>
      <w:r>
        <w:rPr>
          <w:rStyle w:val="7"/>
          <w:rFonts w:ascii="宋体" w:hAnsi="宋体" w:eastAsia="宋体" w:cs="宋体"/>
          <w:kern w:val="0"/>
          <w:sz w:val="24"/>
          <w:szCs w:val="24"/>
          <w:lang w:val="en-US" w:eastAsia="zh-CN" w:bidi="ar"/>
        </w:rPr>
        <w:t>7、支付方式数据表格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双方签定合同后10个工作日内，采购人支付预付款为合同总额的50%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中标人将全部电动轮椅车运至指定的地点，完成安装调试及操作培训，并适配完成所有假肢，经验收合格后10个工作日内，采购人支付剩余合同总额的45%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余质保金5%，待完成验收满12个月售后服务正常，于10个工作日内支付</w:t>
            </w:r>
          </w:p>
        </w:tc>
      </w:tr>
    </w:tbl>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8.项目委托：本项目中标人即为福建省2021年“福康工程”项目实施单位，采购人（福建省民政厅）将委托中标人按采购人要求具体实施本年度“福康工程”项目。</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9.临床评估、配送、操作指导、假肢适配及康复服务</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9.1临床评估</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由采购人提供受助对象初筛名单，中标人负责组织专业技术人员对每位对象进行现场临床评估，将评估结果提交由采购人确认后确定本年度“福康工作”受助对象名单。中标人需按县级民政局要求进行实地评估，临床评估过程应设 计标准化技术流程，并保存相关评估原始材料，待项目主体完成后汇总转交给采购人。中标人在临床评估过程中所产生的一切费用由中标人承担（并入投标报价内）。</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9.2配送及操作指导</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中标人负责将康复辅具产品配送入户至受助对象的地址（福建省内），并派技术人员上门调试并对每位受助对象进行操作指导。中标人应设 计规范的配送、调试及操作指导流程，并保存相关原始材料，待项目主体完成后汇总转交给采购人。中标人在配送、安装调试及操作指导过程中所产生的一切费用由中标人承担（并入投标报价内）。</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Style w:val="7"/>
          <w:rFonts w:hint="eastAsia" w:ascii="宋体" w:hAnsi="宋体" w:eastAsia="宋体" w:cs="宋体"/>
          <w:b/>
          <w:bCs/>
          <w:i w:val="0"/>
          <w:iCs w:val="0"/>
          <w:color w:val="000000"/>
          <w:sz w:val="24"/>
          <w:szCs w:val="24"/>
        </w:rPr>
        <w:t>★</w:t>
      </w:r>
      <w:r>
        <w:rPr>
          <w:rFonts w:hint="eastAsia" w:ascii="宋体" w:hAnsi="宋体" w:eastAsia="宋体" w:cs="宋体"/>
          <w:b w:val="0"/>
          <w:bCs w:val="0"/>
          <w:i w:val="0"/>
          <w:iCs w:val="0"/>
          <w:color w:val="000000"/>
          <w:sz w:val="24"/>
          <w:szCs w:val="24"/>
          <w:shd w:val="clear" w:fill="FFFFFF"/>
        </w:rPr>
        <w:t>9.3假肢适配</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中标人需在福建省内具备数字化假肢制作服务能力，包括场地、设备以及技术人员。中标人需安排专业技术人员对假肢受助对象进行3D扫描数字取型，软件设 计成型，并开展适配评估，相关采集及设 计数据在待项目主体完成后汇总转交给采购人。</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9.4假肢康复服务</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中标人需在福建省内设立假肢适配场所并提供康复训练指导服务，并为个人受助对象在假肢适配过程中提供食宿并报销城市间交通费用，个人受助对象可安排一名照护人员陪同（陪同人员伙食及交通费用自理），以上相关食宿交通费用并入投标报价内。</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9.5标识宣传</w:t>
      </w:r>
    </w:p>
    <w:p>
      <w:pPr>
        <w:pStyle w:val="4"/>
        <w:keepNext w:val="0"/>
        <w:keepLines w:val="0"/>
        <w:widowControl/>
        <w:suppressLineNumbers w:val="0"/>
        <w:spacing w:before="75" w:beforeAutospacing="0" w:after="75" w:afterAutospacing="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    中标人提供的电动轮椅车应在显著位置（比如轮椅车靠背后侧或扶手挡板外侧）印制“中国福利彩票”标识（格式由采购人提供）。</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验收</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10.1验收标准</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验收标准包括产品性能要求以及受助对象满意度。</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10.1.1产品性能要求</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中标人所提供的电动轮椅车及假肢配件必须是制造厂家生产的崭新的原包装产品。所有货物按厂家设备验收标准（符合相关国家或行业或地方标准）、招标文件、投标文件等有关内容进行验收。投标人提供货物的制造标准及技术规范等有关资料必须符合中国相应有关标准、规范要求，若发现未符合招标文件及合同条款要求，需立即进行整改并通过最终验收。在本合同货物的使用期内，如果发现中标人交付的本合同货物的质量、性能和规格与本合同约定不符，或采购人对中标人所供装备有异议，采购人有权申请福建省 级以上计量检定单位或产品质检部门对该装备进行检定，并出具相关检定报告，相关费用由中标人承担。</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10.1.2受助对象满意度</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受助对象满意度应不低于90%。</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10.2验收程序</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10.2.1档案材料汇总</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中标人在完成项目主体工作后，应对临床评估、配送、安装调试及操作指导、假肢适配及康复训练的过程材料整理汇总，报采购人审核。</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10.2.2项目实施情况抽查</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采购人将在收到项目汇总材料20个工作日内委托第三方专业机构按照不低于30%的比例，通过问卷调查、电话回访、座谈交流、产品质量抽检、实地检查等方式，对项目的产品适配情况和服务质量进行抽查评估。评估结果作为中标服务机构验收结算的重要依据。</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10.2.3中标人在验收过程中除委托第三方专业机构评估外所产生的一切费用由中标人承担（并入投标报价内）。</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10.2.4若验收不能符合要求，采购人将按合同条款的有关规定执行。</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11、质量保证和售 后服务</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11.1货物主体（电动轮椅车主体、假肢承重配件）质保期要求为货物经最终验收合格后</w:t>
      </w:r>
      <w:r>
        <w:rPr>
          <w:rStyle w:val="7"/>
          <w:rFonts w:hint="eastAsia" w:ascii="宋体" w:hAnsi="宋体" w:eastAsia="宋体" w:cs="宋体"/>
          <w:i w:val="0"/>
          <w:iCs w:val="0"/>
          <w:color w:val="000000"/>
          <w:sz w:val="24"/>
          <w:szCs w:val="24"/>
          <w:shd w:val="clear" w:fill="FFFFFF"/>
        </w:rPr>
        <w:t>24个月</w:t>
      </w:r>
      <w:r>
        <w:rPr>
          <w:rFonts w:hint="eastAsia" w:ascii="宋体" w:hAnsi="宋体" w:eastAsia="宋体" w:cs="宋体"/>
          <w:b w:val="0"/>
          <w:bCs w:val="0"/>
          <w:i w:val="0"/>
          <w:iCs w:val="0"/>
          <w:color w:val="000000"/>
          <w:sz w:val="24"/>
          <w:szCs w:val="24"/>
          <w:shd w:val="clear" w:fill="FFFFFF"/>
        </w:rPr>
        <w:t>，电动轮椅车电子配件质保期要求为货物经最终验收合格后12个月，橡胶轮胎、假肢外装饰套、脚皮及外装饰袜等易耗品质保期要求为货物经最终验收合格后6个月，在质量保证期内设备货物运行发生故障时，中标人在接到采购人故障通知后48小时内应委派专业技术人员提供咨询、维修和更换零部件等服务，并及时填写维修报告报采购人备案。其中发生一切费用由中标人承担。在保修期内，同一故障连续维修三次无法解决的，应更换新机。各投标人可视自身能力在投标中提供更优、更合理的维修服务承诺。</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11.2质量保证期内非因操作不当造成需要更换的零配件及设备由中标人负责包修、包换。保修期后出现故障，只收取基本维护费用。对于产品中所涉及低于整体保修期的部分易损配件需在合同签订前报由采购人确认。</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11.3 质量保修期后，中标方仍应负责对设备提供终身维修服务，但只能收取配件费和基本维护费用。</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12、违约责任</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12.1违约责任</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（1）未按合同规定标准交付货物的违约责任</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中标方所交付的货物的品种、型号、规格、数量、质量等不符合合同规定标准的，采购人有权拒绝部分或全部货物，中标方应向采购人偿付被拒货物货款的20%的违约金。</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（2）中标方未按期交货的违约责任</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①如果中标方未能按合同规定的时间足额交货（不可抗力除外），须按合同规定支付延期交货违约金并赔偿由此给采购人造成的损失，同时采购人有权选择同意延长交货期还是不予延长交货期，采购人同意延长交货期的，延期交货的时间由双方另行确定。延期交货违约金按迟交货物金额的1％（每日）计算，但延期交货违约金的支付总额不得超过迟交货物金额的30％。</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②若中标方逾期交货达30天（含30天）以上的，采购人有权单方面解除采购合同，中标方仍应按上述约定支付延期交货违约金。若因此给采购人造成损失的，中标方还应赔偿采购人所受的损失。</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③若中标方不能交货的，中标方应按货款的30％向采购人支付违约金。若因此给采购人造成损失的，中标方还应赔偿采购人所受的损失。</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（3）中标方所供货物质量不合格的违约责任</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①若中标方所供货物在质量保证期头三个月内出现货物质量问题，采购人有权要求无条件免费更换全部货物，并有权要求中标方赔偿采购人交易价15%的损失。</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②在质量保证期内，若中标方所供货物修理两次后，仍不能正常使用的产品，凭中标方提供的修理记录，由中标方负责为采购人免费调换同型号同规格的产品或者退货。采购人并有权要求中标方赔偿采购人交易价15%的损失。</w:t>
      </w:r>
    </w:p>
    <w:p>
      <w:pPr>
        <w:keepNext w:val="0"/>
        <w:keepLines w:val="0"/>
        <w:widowControl/>
        <w:numPr>
          <w:ilvl w:val="0"/>
          <w:numId w:val="1"/>
        </w:numPr>
        <w:suppressLineNumbers w:val="0"/>
        <w:spacing w:before="0" w:beforeAutospacing="1" w:after="0" w:afterAutospacing="1"/>
        <w:ind w:left="22330"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③依据合同规定甲方提出换货的，中标方应在20天内无条件更换至合格，换货所产生的费用由中标方自行承担；若更换后的产品还存在质量问题，采购人有权终止合同要求中标方全额退还货款且中标方应向采购人偿付货款的30%的违约金，违约金不足以补偿采购人损失的，采购人有权要求中标方继续对不足部分予以赔偿。</w:t>
      </w:r>
    </w:p>
    <w:p>
      <w:pPr>
        <w:keepNext w:val="0"/>
        <w:keepLines w:val="0"/>
        <w:widowControl/>
        <w:numPr>
          <w:ilvl w:val="0"/>
          <w:numId w:val="1"/>
        </w:numPr>
        <w:suppressLineNumbers w:val="0"/>
        <w:spacing w:before="0" w:beforeAutospacing="1" w:after="0" w:afterAutospacing="1"/>
        <w:ind w:left="22330" w:hanging="360"/>
      </w:pP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项目抽查受助对象满意度不符合要求的违约责任</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①若采购人组织抽查结果显示受助对象满意度不符合要求，采购人有权要求采购人进行客户回访，解决受助对象述求。采购人将在20个工作日内实施第二次满意度抽查。</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②若二次满意度任不符合要求，采购人有权要求中标方赔偿采购人交易价15%的损失。</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12.2采购人权利</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违约金及对采购人损失的赔偿金均可由采购人直接从未付的合同货款或质保金中扣除。</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12.3违约终止合同</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中标方存在下述任何一种违约行为，在采购人发出违约通知后30天内(或经采购人书面确认的更长时间内)仍未纠正的，采购人有权单方终止本合同。</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（1）如果中标方未能在合同规定的期限内或双方另行确定的延期交货时间内交付合同约定的货物。</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spacing w:before="75" w:beforeAutospacing="0" w:after="75" w:afterAutospacing="0"/>
        <w:ind w:left="720"/>
        <w:jc w:val="left"/>
        <w:rPr>
          <w:rFonts w:hint="default" w:ascii="Calibri" w:hAnsi="Calibri" w:cs="Calibri"/>
          <w:b w:val="0"/>
          <w:bCs w:val="0"/>
          <w:i w:val="0"/>
          <w:iCs w:val="0"/>
          <w:color w:val="000000"/>
          <w:sz w:val="21"/>
          <w:szCs w:val="21"/>
        </w:rPr>
      </w:pPr>
      <w:r>
        <w:rPr>
          <w:rFonts w:hint="eastAsia" w:ascii="宋体" w:hAnsi="宋体" w:eastAsia="宋体" w:cs="宋体"/>
          <w:b w:val="0"/>
          <w:bCs w:val="0"/>
          <w:i w:val="0"/>
          <w:iCs w:val="0"/>
          <w:color w:val="000000"/>
          <w:sz w:val="24"/>
          <w:szCs w:val="24"/>
          <w:shd w:val="clear" w:fill="FFFFFF"/>
        </w:rPr>
        <w:t>（2）中标方未能履行合同项下的任何其他义务。</w:t>
      </w:r>
    </w:p>
    <w:p>
      <w:pPr>
        <w:keepNext w:val="0"/>
        <w:keepLines w:val="0"/>
        <w:widowControl/>
        <w:numPr>
          <w:ilvl w:val="0"/>
          <w:numId w:val="1"/>
        </w:numPr>
        <w:suppressLineNumbers w:val="0"/>
        <w:spacing w:before="0" w:beforeAutospacing="1" w:after="0" w:afterAutospacing="1"/>
        <w:ind w:left="7208" w:hanging="360"/>
      </w:pPr>
    </w:p>
    <w:p>
      <w:pPr>
        <w:pStyle w:val="4"/>
        <w:keepNext w:val="0"/>
        <w:keepLines w:val="0"/>
        <w:widowControl/>
        <w:suppressLineNumbers w:val="0"/>
      </w:pPr>
      <w:r>
        <w:t> </w:t>
      </w: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ind w:left="0" w:right="0" w:firstLine="0"/>
      </w:pPr>
      <w:r>
        <w:rPr>
          <w:spacing w:val="0"/>
          <w:sz w:val="24"/>
          <w:szCs w:val="24"/>
        </w:rPr>
        <w:t>2、其他：</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第六章   政府采购合同（参考文本）</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24"/>
          <w:szCs w:val="24"/>
        </w:rPr>
        <w:t>编制说明</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1、签订合同应遵守政府采购法、民法典。</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spacing w:before="75" w:beforeAutospacing="0" w:after="75" w:afterAutospacing="0"/>
        <w:ind w:left="0" w:right="0" w:firstLine="0"/>
      </w:pPr>
      <w:r>
        <w:rPr>
          <w:rStyle w:val="7"/>
          <w:rFonts w:hint="eastAsia" w:ascii="宋体" w:hAnsi="宋体" w:eastAsia="宋体" w:cs="宋体"/>
          <w:spacing w:val="0"/>
          <w:sz w:val="24"/>
          <w:szCs w:val="24"/>
        </w:rPr>
        <w:t>3、国家有关部门对若干合同有规范文本的，可使用相应合同文本。</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ind w:left="0" w:right="0" w:firstLine="0"/>
        <w:jc w:val="center"/>
      </w:pPr>
      <w:r>
        <w:rPr>
          <w:spacing w:val="0"/>
          <w:sz w:val="24"/>
          <w:szCs w:val="24"/>
        </w:rPr>
        <w:t> </w:t>
      </w:r>
    </w:p>
    <w:p>
      <w:pPr>
        <w:pStyle w:val="4"/>
        <w:keepNext w:val="0"/>
        <w:keepLines w:val="0"/>
        <w:widowControl/>
        <w:suppressLineNumbers w:val="0"/>
        <w:spacing w:before="75" w:beforeAutospacing="0" w:after="240"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4"/>
        <w:keepNext w:val="0"/>
        <w:keepLines w:val="0"/>
        <w:widowControl/>
        <w:suppressLineNumbers w:val="0"/>
        <w:spacing w:before="75" w:beforeAutospacing="0" w:after="75" w:afterAutospacing="0"/>
        <w:ind w:left="0" w:right="0" w:firstLine="0"/>
        <w:jc w:val="center"/>
      </w:pPr>
      <w:r>
        <w:rPr>
          <w:rStyle w:val="7"/>
          <w:rFonts w:hint="eastAsia" w:ascii="宋体" w:hAnsi="宋体" w:eastAsia="宋体" w:cs="宋体"/>
          <w:spacing w:val="0"/>
          <w:sz w:val="31"/>
          <w:szCs w:val="31"/>
        </w:rPr>
        <w:t>第七章   投标文件格式</w:t>
      </w:r>
    </w:p>
    <w:p>
      <w:pPr>
        <w:pStyle w:val="4"/>
        <w:keepNext w:val="0"/>
        <w:keepLines w:val="0"/>
        <w:widowControl/>
        <w:suppressLineNumbers w:val="0"/>
        <w:jc w:val="center"/>
      </w:pPr>
      <w:r>
        <w:rPr>
          <w:rStyle w:val="7"/>
          <w:rFonts w:hint="eastAsia" w:ascii="宋体" w:hAnsi="宋体" w:eastAsia="宋体" w:cs="宋体"/>
          <w:sz w:val="24"/>
          <w:szCs w:val="24"/>
        </w:rPr>
        <w:t>编制说明</w:t>
      </w:r>
    </w:p>
    <w:p>
      <w:pPr>
        <w:pStyle w:val="4"/>
        <w:keepNext w:val="0"/>
        <w:keepLines w:val="0"/>
        <w:widowControl/>
        <w:suppressLineNumbers w:val="0"/>
      </w:pPr>
      <w:r>
        <w:rPr>
          <w:rFonts w:hint="eastAsia" w:ascii="宋体" w:hAnsi="宋体" w:eastAsia="宋体" w:cs="宋体"/>
          <w:sz w:val="24"/>
          <w:szCs w:val="24"/>
        </w:rPr>
        <w:t> </w:t>
      </w:r>
    </w:p>
    <w:p>
      <w:pPr>
        <w:pStyle w:val="4"/>
        <w:keepNext w:val="0"/>
        <w:keepLines w:val="0"/>
        <w:widowControl/>
        <w:suppressLineNumbers w:val="0"/>
        <w:ind w:left="0" w:firstLine="480"/>
      </w:pPr>
      <w:r>
        <w:rPr>
          <w:rFonts w:hint="eastAsia" w:ascii="宋体" w:hAnsi="宋体" w:eastAsia="宋体" w:cs="宋体"/>
          <w:sz w:val="24"/>
          <w:szCs w:val="24"/>
        </w:rPr>
        <w:t>1、除招标文件另有规定外，本章中：</w:t>
      </w:r>
    </w:p>
    <w:p>
      <w:pPr>
        <w:pStyle w:val="4"/>
        <w:keepNext w:val="0"/>
        <w:keepLines w:val="0"/>
        <w:widowControl/>
        <w:suppressLineNumbers w:val="0"/>
        <w:ind w:left="0" w:firstLine="480"/>
      </w:pPr>
      <w:r>
        <w:rPr>
          <w:rFonts w:hint="eastAsia" w:ascii="宋体" w:hAnsi="宋体" w:eastAsia="宋体" w:cs="宋体"/>
          <w:sz w:val="24"/>
          <w:szCs w:val="24"/>
        </w:rPr>
        <w:t>1.1涉及投标人的</w:t>
      </w:r>
      <w:r>
        <w:rPr>
          <w:rStyle w:val="7"/>
          <w:rFonts w:hint="eastAsia" w:ascii="宋体" w:hAnsi="宋体" w:eastAsia="宋体" w:cs="宋体"/>
          <w:sz w:val="24"/>
          <w:szCs w:val="24"/>
        </w:rPr>
        <w:t>“全称”</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w:t>
      </w:r>
      <w:r>
        <w:rPr>
          <w:rStyle w:val="7"/>
          <w:rFonts w:hint="eastAsia" w:ascii="宋体" w:hAnsi="宋体" w:eastAsia="宋体" w:cs="宋体"/>
          <w:sz w:val="24"/>
          <w:szCs w:val="24"/>
        </w:rPr>
        <w:t>投标人的全称</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7"/>
          <w:rFonts w:hint="eastAsia" w:ascii="宋体" w:hAnsi="宋体" w:eastAsia="宋体" w:cs="宋体"/>
          <w:sz w:val="24"/>
          <w:szCs w:val="24"/>
        </w:rPr>
        <w:t>牵头方的全称</w:t>
      </w:r>
      <w:r>
        <w:rPr>
          <w:rFonts w:hint="eastAsia" w:ascii="宋体" w:hAnsi="宋体" w:eastAsia="宋体" w:cs="宋体"/>
          <w:sz w:val="24"/>
          <w:szCs w:val="24"/>
        </w:rPr>
        <w:t>并加注</w:t>
      </w:r>
      <w:r>
        <w:rPr>
          <w:rStyle w:val="7"/>
          <w:rFonts w:hint="eastAsia" w:ascii="宋体" w:hAnsi="宋体" w:eastAsia="宋体" w:cs="宋体"/>
          <w:sz w:val="24"/>
          <w:szCs w:val="24"/>
        </w:rPr>
        <w:t>（联合体牵头方）</w:t>
      </w:r>
      <w:r>
        <w:rPr>
          <w:rFonts w:hint="eastAsia" w:ascii="宋体" w:hAnsi="宋体" w:eastAsia="宋体" w:cs="宋体"/>
          <w:sz w:val="24"/>
          <w:szCs w:val="24"/>
        </w:rPr>
        <w:t>，即应表述为：</w:t>
      </w:r>
      <w:r>
        <w:rPr>
          <w:rStyle w:val="7"/>
          <w:rFonts w:hint="eastAsia" w:ascii="宋体" w:hAnsi="宋体" w:eastAsia="宋体" w:cs="宋体"/>
          <w:sz w:val="24"/>
          <w:szCs w:val="24"/>
        </w:rPr>
        <w:t>“牵头方的全称（联合体牵头方）”</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1.2涉及投标人</w:t>
      </w:r>
      <w:r>
        <w:rPr>
          <w:rStyle w:val="7"/>
          <w:rFonts w:hint="eastAsia" w:ascii="宋体" w:hAnsi="宋体" w:eastAsia="宋体" w:cs="宋体"/>
          <w:sz w:val="24"/>
          <w:szCs w:val="24"/>
        </w:rPr>
        <w:t>“加盖单位公章”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w:t>
      </w:r>
      <w:r>
        <w:rPr>
          <w:rStyle w:val="7"/>
          <w:rFonts w:hint="eastAsia" w:ascii="宋体" w:hAnsi="宋体" w:eastAsia="宋体" w:cs="宋体"/>
          <w:sz w:val="24"/>
          <w:szCs w:val="24"/>
        </w:rPr>
        <w:t>加盖投标人的单位公章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w:t>
      </w:r>
      <w:r>
        <w:rPr>
          <w:rStyle w:val="7"/>
          <w:rFonts w:hint="eastAsia" w:ascii="宋体" w:hAnsi="宋体" w:eastAsia="宋体" w:cs="宋体"/>
          <w:sz w:val="24"/>
          <w:szCs w:val="24"/>
        </w:rPr>
        <w:t>加盖联合体牵头方的单位公章</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1.3涉及</w:t>
      </w:r>
      <w:r>
        <w:rPr>
          <w:rStyle w:val="7"/>
          <w:rFonts w:hint="eastAsia" w:ascii="宋体" w:hAnsi="宋体" w:eastAsia="宋体" w:cs="宋体"/>
          <w:sz w:val="24"/>
          <w:szCs w:val="24"/>
        </w:rPr>
        <w:t>“投标人代表签字”</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（1）不接受联合体投标的，指由</w:t>
      </w:r>
      <w:r>
        <w:rPr>
          <w:rStyle w:val="7"/>
          <w:rFonts w:hint="eastAsia" w:ascii="宋体" w:hAnsi="宋体" w:eastAsia="宋体" w:cs="宋体"/>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4"/>
        <w:keepNext w:val="0"/>
        <w:keepLines w:val="0"/>
        <w:widowControl/>
        <w:suppressLineNumbers w:val="0"/>
        <w:ind w:left="0" w:firstLine="480"/>
      </w:pPr>
      <w:r>
        <w:rPr>
          <w:rFonts w:hint="eastAsia" w:ascii="宋体" w:hAnsi="宋体" w:eastAsia="宋体" w:cs="宋体"/>
          <w:sz w:val="24"/>
          <w:szCs w:val="24"/>
        </w:rPr>
        <w:t>（2）接受联合体投标且投标人为联合体的，指由</w:t>
      </w:r>
      <w:r>
        <w:rPr>
          <w:rStyle w:val="7"/>
          <w:rFonts w:hint="eastAsia" w:ascii="宋体" w:hAnsi="宋体" w:eastAsia="宋体" w:cs="宋体"/>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4"/>
        <w:keepNext w:val="0"/>
        <w:keepLines w:val="0"/>
        <w:widowControl/>
        <w:suppressLineNumbers w:val="0"/>
        <w:ind w:left="0" w:firstLine="480"/>
      </w:pPr>
      <w:r>
        <w:rPr>
          <w:rFonts w:hint="eastAsia" w:ascii="宋体" w:hAnsi="宋体" w:eastAsia="宋体" w:cs="宋体"/>
          <w:sz w:val="24"/>
          <w:szCs w:val="24"/>
        </w:rPr>
        <w:t>1.4</w:t>
      </w:r>
      <w:r>
        <w:rPr>
          <w:rStyle w:val="7"/>
          <w:rFonts w:hint="eastAsia" w:ascii="宋体" w:hAnsi="宋体" w:eastAsia="宋体" w:cs="宋体"/>
          <w:sz w:val="24"/>
          <w:szCs w:val="24"/>
        </w:rPr>
        <w:t>“其他组织”</w:t>
      </w:r>
      <w:r>
        <w:rPr>
          <w:rFonts w:hint="eastAsia" w:ascii="宋体" w:hAnsi="宋体" w:eastAsia="宋体" w:cs="宋体"/>
          <w:sz w:val="24"/>
          <w:szCs w:val="24"/>
        </w:rPr>
        <w:t>指合伙企业、非企业专业服务机构、个体工商户、农村承包经营户等。</w:t>
      </w:r>
    </w:p>
    <w:p>
      <w:pPr>
        <w:pStyle w:val="4"/>
        <w:keepNext w:val="0"/>
        <w:keepLines w:val="0"/>
        <w:widowControl/>
        <w:suppressLineNumbers w:val="0"/>
        <w:ind w:left="0" w:firstLine="480"/>
      </w:pPr>
      <w:r>
        <w:rPr>
          <w:rFonts w:hint="eastAsia" w:ascii="宋体" w:hAnsi="宋体" w:eastAsia="宋体" w:cs="宋体"/>
          <w:sz w:val="24"/>
          <w:szCs w:val="24"/>
        </w:rPr>
        <w:t>1.5</w:t>
      </w:r>
      <w:r>
        <w:rPr>
          <w:rStyle w:val="7"/>
          <w:rFonts w:hint="eastAsia" w:ascii="宋体" w:hAnsi="宋体" w:eastAsia="宋体" w:cs="宋体"/>
          <w:sz w:val="24"/>
          <w:szCs w:val="24"/>
        </w:rPr>
        <w:t>“自然人”</w:t>
      </w:r>
      <w:r>
        <w:rPr>
          <w:rFonts w:hint="eastAsia" w:ascii="宋体" w:hAnsi="宋体" w:eastAsia="宋体" w:cs="宋体"/>
          <w:sz w:val="24"/>
          <w:szCs w:val="24"/>
        </w:rPr>
        <w:t>指具有完全民事行为能力、能够承担民事责任和义务的中国公民。</w:t>
      </w:r>
    </w:p>
    <w:p>
      <w:pPr>
        <w:pStyle w:val="4"/>
        <w:keepNext w:val="0"/>
        <w:keepLines w:val="0"/>
        <w:widowControl/>
        <w:suppressLineNumbers w:val="0"/>
        <w:ind w:left="0" w:firstLine="480"/>
      </w:pPr>
      <w:r>
        <w:rPr>
          <w:rFonts w:hint="eastAsia" w:ascii="宋体" w:hAnsi="宋体" w:eastAsia="宋体" w:cs="宋体"/>
          <w:sz w:val="24"/>
          <w:szCs w:val="24"/>
        </w:rPr>
        <w:t>2、除招标文件另有规定外，本章中</w:t>
      </w:r>
      <w:r>
        <w:rPr>
          <w:rStyle w:val="7"/>
          <w:rFonts w:hint="eastAsia" w:ascii="宋体" w:hAnsi="宋体" w:eastAsia="宋体" w:cs="宋体"/>
          <w:sz w:val="24"/>
          <w:szCs w:val="24"/>
        </w:rPr>
        <w:t>“投标人的资格及资信证明文件”</w:t>
      </w:r>
      <w:r>
        <w:rPr>
          <w:rFonts w:hint="eastAsia" w:ascii="宋体" w:hAnsi="宋体" w:eastAsia="宋体" w:cs="宋体"/>
          <w:sz w:val="24"/>
          <w:szCs w:val="24"/>
        </w:rPr>
        <w:t>：</w:t>
      </w:r>
    </w:p>
    <w:p>
      <w:pPr>
        <w:pStyle w:val="4"/>
        <w:keepNext w:val="0"/>
        <w:keepLines w:val="0"/>
        <w:widowControl/>
        <w:suppressLineNumbers w:val="0"/>
        <w:ind w:lef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4"/>
        <w:keepNext w:val="0"/>
        <w:keepLines w:val="0"/>
        <w:widowControl/>
        <w:suppressLineNumbers w:val="0"/>
        <w:ind w:lef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4"/>
        <w:keepNext w:val="0"/>
        <w:keepLines w:val="0"/>
        <w:widowControl/>
        <w:suppressLineNumbers w:val="0"/>
        <w:ind w:left="0" w:firstLine="480"/>
      </w:pPr>
      <w:r>
        <w:rPr>
          <w:rFonts w:hint="eastAsia" w:ascii="宋体" w:hAnsi="宋体" w:eastAsia="宋体" w:cs="宋体"/>
          <w:sz w:val="24"/>
          <w:szCs w:val="24"/>
        </w:rPr>
        <w:t>3、投标人对投标文件的索引应编制页码。</w:t>
      </w:r>
    </w:p>
    <w:p>
      <w:pPr>
        <w:pStyle w:val="4"/>
        <w:keepNext w:val="0"/>
        <w:keepLines w:val="0"/>
        <w:widowControl/>
        <w:suppressLineNumbers w:val="0"/>
        <w:ind w:left="0" w:firstLine="480"/>
      </w:pPr>
      <w:r>
        <w:rPr>
          <w:rFonts w:hint="eastAsia" w:ascii="宋体" w:hAnsi="宋体" w:eastAsia="宋体" w:cs="宋体"/>
          <w:sz w:val="24"/>
          <w:szCs w:val="24"/>
        </w:rPr>
        <w:t>4、除招标文件另有规定外，本章中：</w:t>
      </w:r>
    </w:p>
    <w:p>
      <w:pPr>
        <w:pStyle w:val="4"/>
        <w:keepNext w:val="0"/>
        <w:keepLines w:val="0"/>
        <w:widowControl/>
        <w:suppressLineNumbers w:val="0"/>
        <w:ind w:lef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ind w:lef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4"/>
        <w:keepNext w:val="0"/>
        <w:keepLines w:val="0"/>
        <w:widowControl/>
        <w:suppressLineNumbers w:val="0"/>
        <w:ind w:lef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7"/>
          <w:rFonts w:hint="eastAsia" w:ascii="宋体" w:hAnsi="宋体" w:eastAsia="宋体" w:cs="宋体"/>
          <w:sz w:val="48"/>
          <w:szCs w:val="48"/>
        </w:rPr>
        <w:t>（资格及资信证明部分）</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ind w:left="0" w:firstLine="1920"/>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一、投标函</w:t>
      </w:r>
    </w:p>
    <w:p>
      <w:pPr>
        <w:pStyle w:val="4"/>
        <w:keepNext w:val="0"/>
        <w:keepLines w:val="0"/>
        <w:widowControl/>
        <w:suppressLineNumbers w:val="0"/>
      </w:pPr>
      <w:r>
        <w:rPr>
          <w:rFonts w:hint="eastAsia" w:ascii="宋体" w:hAnsi="宋体" w:eastAsia="宋体" w:cs="宋体"/>
          <w:sz w:val="28"/>
          <w:szCs w:val="28"/>
        </w:rPr>
        <w:t>二、投标人的资格及资信证明文件</w:t>
      </w:r>
    </w:p>
    <w:p>
      <w:pPr>
        <w:pStyle w:val="4"/>
        <w:keepNext w:val="0"/>
        <w:keepLines w:val="0"/>
        <w:widowControl/>
        <w:suppressLineNumbers w:val="0"/>
      </w:pPr>
      <w:r>
        <w:rPr>
          <w:rFonts w:hint="eastAsia" w:ascii="宋体" w:hAnsi="宋体" w:eastAsia="宋体" w:cs="宋体"/>
          <w:sz w:val="28"/>
          <w:szCs w:val="28"/>
        </w:rPr>
        <w:t>三、投标保证金</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★注意</w:t>
      </w:r>
    </w:p>
    <w:p>
      <w:pPr>
        <w:pStyle w:val="4"/>
        <w:keepNext w:val="0"/>
        <w:keepLines w:val="0"/>
        <w:widowControl/>
        <w:suppressLineNumbers w:val="0"/>
        <w:ind w:left="0" w:firstLine="420"/>
      </w:pPr>
      <w:r>
        <w:rPr>
          <w:rFonts w:hint="eastAsia" w:ascii="宋体" w:hAnsi="宋体" w:eastAsia="宋体" w:cs="宋体"/>
          <w:sz w:val="21"/>
          <w:szCs w:val="21"/>
        </w:rPr>
        <w:t>资格及资信证明部分中不得出现报价部分的全部或部分的投标报价信息（或组成资料），否则</w:t>
      </w:r>
      <w:r>
        <w:rPr>
          <w:rStyle w:val="7"/>
          <w:rFonts w:hint="eastAsia" w:ascii="宋体" w:hAnsi="宋体" w:eastAsia="宋体" w:cs="宋体"/>
          <w:sz w:val="21"/>
          <w:szCs w:val="21"/>
        </w:rPr>
        <w:t>资格审查不合格</w:t>
      </w:r>
      <w:r>
        <w:rPr>
          <w:rFonts w:hint="eastAsia" w:ascii="宋体" w:hAnsi="宋体" w:eastAsia="宋体" w:cs="宋体"/>
          <w:sz w:val="21"/>
          <w:szCs w:val="21"/>
        </w:rPr>
        <w:t>。</w:t>
      </w:r>
    </w:p>
    <w:p>
      <w:pPr>
        <w:pStyle w:val="4"/>
        <w:keepNext w:val="0"/>
        <w:keepLines w:val="0"/>
        <w:widowControl/>
        <w:suppressLineNumbers w:val="0"/>
      </w:pP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一、投标函</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4"/>
        <w:keepNext w:val="0"/>
        <w:keepLines w:val="0"/>
        <w:widowControl/>
        <w:suppressLineNumbers w:val="0"/>
        <w:ind w:left="0" w:firstLine="420"/>
      </w:pPr>
      <w:r>
        <w:rPr>
          <w:rFonts w:hint="eastAsia" w:ascii="宋体" w:hAnsi="宋体" w:eastAsia="宋体" w:cs="宋体"/>
          <w:sz w:val="21"/>
          <w:szCs w:val="21"/>
        </w:rPr>
        <w:t>（1）资格及资信证明部分</w:t>
      </w:r>
    </w:p>
    <w:p>
      <w:pPr>
        <w:pStyle w:val="4"/>
        <w:keepNext w:val="0"/>
        <w:keepLines w:val="0"/>
        <w:widowControl/>
        <w:suppressLineNumbers w:val="0"/>
        <w:ind w:left="0" w:firstLine="420"/>
      </w:pPr>
      <w:r>
        <w:rPr>
          <w:rFonts w:hint="eastAsia" w:ascii="宋体" w:hAnsi="宋体" w:eastAsia="宋体" w:cs="宋体"/>
          <w:sz w:val="21"/>
          <w:szCs w:val="21"/>
        </w:rPr>
        <w:t>①投标函</w:t>
      </w:r>
    </w:p>
    <w:p>
      <w:pPr>
        <w:pStyle w:val="4"/>
        <w:keepNext w:val="0"/>
        <w:keepLines w:val="0"/>
        <w:widowControl/>
        <w:suppressLineNumbers w:val="0"/>
        <w:ind w:left="0" w:firstLine="420"/>
      </w:pPr>
      <w:r>
        <w:rPr>
          <w:rFonts w:hint="eastAsia" w:ascii="宋体" w:hAnsi="宋体" w:eastAsia="宋体" w:cs="宋体"/>
          <w:sz w:val="21"/>
          <w:szCs w:val="21"/>
        </w:rPr>
        <w:t>②投标人的资格及资信证明文件</w:t>
      </w:r>
    </w:p>
    <w:p>
      <w:pPr>
        <w:pStyle w:val="4"/>
        <w:keepNext w:val="0"/>
        <w:keepLines w:val="0"/>
        <w:widowControl/>
        <w:suppressLineNumbers w:val="0"/>
        <w:ind w:left="0" w:firstLine="420"/>
      </w:pPr>
      <w:r>
        <w:rPr>
          <w:rFonts w:hint="eastAsia" w:ascii="宋体" w:hAnsi="宋体" w:eastAsia="宋体" w:cs="宋体"/>
          <w:sz w:val="21"/>
          <w:szCs w:val="21"/>
        </w:rPr>
        <w:t>③投标保证金</w:t>
      </w:r>
    </w:p>
    <w:p>
      <w:pPr>
        <w:pStyle w:val="4"/>
        <w:keepNext w:val="0"/>
        <w:keepLines w:val="0"/>
        <w:widowControl/>
        <w:suppressLineNumbers w:val="0"/>
        <w:ind w:left="0" w:firstLine="420"/>
      </w:pPr>
      <w:r>
        <w:rPr>
          <w:rFonts w:hint="eastAsia" w:ascii="宋体" w:hAnsi="宋体" w:eastAsia="宋体" w:cs="宋体"/>
          <w:sz w:val="21"/>
          <w:szCs w:val="21"/>
        </w:rPr>
        <w:t>（2）报价部分</w:t>
      </w:r>
    </w:p>
    <w:p>
      <w:pPr>
        <w:pStyle w:val="4"/>
        <w:keepNext w:val="0"/>
        <w:keepLines w:val="0"/>
        <w:widowControl/>
        <w:suppressLineNumbers w:val="0"/>
        <w:ind w:left="0" w:firstLine="420"/>
      </w:pPr>
      <w:r>
        <w:rPr>
          <w:rFonts w:hint="eastAsia" w:ascii="宋体" w:hAnsi="宋体" w:eastAsia="宋体" w:cs="宋体"/>
          <w:sz w:val="21"/>
          <w:szCs w:val="21"/>
        </w:rPr>
        <w:t>①开标一览表</w:t>
      </w:r>
    </w:p>
    <w:p>
      <w:pPr>
        <w:pStyle w:val="4"/>
        <w:keepNext w:val="0"/>
        <w:keepLines w:val="0"/>
        <w:widowControl/>
        <w:suppressLineNumbers w:val="0"/>
        <w:ind w:left="0" w:firstLine="420"/>
      </w:pPr>
      <w:r>
        <w:rPr>
          <w:rFonts w:hint="eastAsia" w:ascii="宋体" w:hAnsi="宋体" w:eastAsia="宋体" w:cs="宋体"/>
          <w:sz w:val="21"/>
          <w:szCs w:val="21"/>
        </w:rPr>
        <w:t>②投标分项报价表</w:t>
      </w:r>
    </w:p>
    <w:p>
      <w:pPr>
        <w:pStyle w:val="4"/>
        <w:keepNext w:val="0"/>
        <w:keepLines w:val="0"/>
        <w:widowControl/>
        <w:suppressLineNumbers w:val="0"/>
        <w:ind w:left="0" w:firstLine="420"/>
      </w:pPr>
      <w:r>
        <w:rPr>
          <w:rFonts w:hint="eastAsia" w:ascii="宋体" w:hAnsi="宋体" w:eastAsia="宋体" w:cs="宋体"/>
          <w:sz w:val="21"/>
          <w:szCs w:val="21"/>
        </w:rPr>
        <w:t>③招标文件规定的价格扣除证明材料（若有）</w:t>
      </w:r>
    </w:p>
    <w:p>
      <w:pPr>
        <w:pStyle w:val="4"/>
        <w:keepNext w:val="0"/>
        <w:keepLines w:val="0"/>
        <w:widowControl/>
        <w:suppressLineNumbers w:val="0"/>
        <w:ind w:left="0" w:firstLine="420"/>
      </w:pPr>
      <w:r>
        <w:rPr>
          <w:rFonts w:hint="eastAsia" w:ascii="宋体" w:hAnsi="宋体" w:eastAsia="宋体" w:cs="宋体"/>
          <w:sz w:val="21"/>
          <w:szCs w:val="21"/>
        </w:rPr>
        <w:t>④招标文件规定的加分证明材料（若有）</w:t>
      </w:r>
    </w:p>
    <w:p>
      <w:pPr>
        <w:pStyle w:val="4"/>
        <w:keepNext w:val="0"/>
        <w:keepLines w:val="0"/>
        <w:widowControl/>
        <w:suppressLineNumbers w:val="0"/>
        <w:ind w:left="0" w:firstLine="420"/>
      </w:pPr>
      <w:r>
        <w:rPr>
          <w:rFonts w:hint="eastAsia" w:ascii="宋体" w:hAnsi="宋体" w:eastAsia="宋体" w:cs="宋体"/>
          <w:sz w:val="21"/>
          <w:szCs w:val="21"/>
        </w:rPr>
        <w:t>（3）技术商务部分</w:t>
      </w:r>
    </w:p>
    <w:p>
      <w:pPr>
        <w:pStyle w:val="4"/>
        <w:keepNext w:val="0"/>
        <w:keepLines w:val="0"/>
        <w:widowControl/>
        <w:suppressLineNumbers w:val="0"/>
        <w:ind w:left="0" w:firstLine="420"/>
      </w:pPr>
      <w:r>
        <w:rPr>
          <w:rFonts w:hint="eastAsia" w:ascii="宋体" w:hAnsi="宋体" w:eastAsia="宋体" w:cs="宋体"/>
          <w:sz w:val="21"/>
          <w:szCs w:val="21"/>
        </w:rPr>
        <w:t>①标的说明一览表</w:t>
      </w:r>
    </w:p>
    <w:p>
      <w:pPr>
        <w:pStyle w:val="4"/>
        <w:keepNext w:val="0"/>
        <w:keepLines w:val="0"/>
        <w:widowControl/>
        <w:suppressLineNumbers w:val="0"/>
        <w:ind w:left="0" w:firstLine="420"/>
      </w:pPr>
      <w:r>
        <w:rPr>
          <w:rFonts w:hint="eastAsia" w:ascii="宋体" w:hAnsi="宋体" w:eastAsia="宋体" w:cs="宋体"/>
          <w:sz w:val="21"/>
          <w:szCs w:val="21"/>
        </w:rPr>
        <w:t>②技术和服务要求响应表</w:t>
      </w:r>
    </w:p>
    <w:p>
      <w:pPr>
        <w:pStyle w:val="4"/>
        <w:keepNext w:val="0"/>
        <w:keepLines w:val="0"/>
        <w:widowControl/>
        <w:suppressLineNumbers w:val="0"/>
        <w:ind w:left="0" w:firstLine="420"/>
      </w:pPr>
      <w:r>
        <w:rPr>
          <w:rFonts w:hint="eastAsia" w:ascii="宋体" w:hAnsi="宋体" w:eastAsia="宋体" w:cs="宋体"/>
          <w:sz w:val="21"/>
          <w:szCs w:val="21"/>
        </w:rPr>
        <w:t>③商务条件响应表</w:t>
      </w:r>
    </w:p>
    <w:p>
      <w:pPr>
        <w:pStyle w:val="4"/>
        <w:keepNext w:val="0"/>
        <w:keepLines w:val="0"/>
        <w:widowControl/>
        <w:suppressLineNumbers w:val="0"/>
        <w:ind w:left="0" w:firstLine="420"/>
      </w:pPr>
      <w:r>
        <w:rPr>
          <w:rFonts w:hint="eastAsia" w:ascii="宋体" w:hAnsi="宋体" w:eastAsia="宋体" w:cs="宋体"/>
          <w:sz w:val="21"/>
          <w:szCs w:val="21"/>
        </w:rPr>
        <w:t>④投标人提交的其他资料（若有）</w:t>
      </w:r>
    </w:p>
    <w:p>
      <w:pPr>
        <w:pStyle w:val="4"/>
        <w:keepNext w:val="0"/>
        <w:keepLines w:val="0"/>
        <w:widowControl/>
        <w:suppressLineNumbers w:val="0"/>
        <w:ind w:left="0" w:firstLine="420"/>
      </w:pPr>
      <w:r>
        <w:rPr>
          <w:rFonts w:hint="eastAsia" w:ascii="宋体" w:hAnsi="宋体" w:eastAsia="宋体" w:cs="宋体"/>
          <w:sz w:val="21"/>
          <w:szCs w:val="21"/>
        </w:rPr>
        <w:t>根据本函，本投标人代表宣布我方保证遵守招标文件的全部规定，同时：</w:t>
      </w:r>
    </w:p>
    <w:p>
      <w:pPr>
        <w:pStyle w:val="4"/>
        <w:keepNext w:val="0"/>
        <w:keepLines w:val="0"/>
        <w:widowControl/>
        <w:suppressLineNumbers w:val="0"/>
        <w:ind w:left="0" w:firstLine="420"/>
      </w:pPr>
      <w:r>
        <w:rPr>
          <w:rFonts w:hint="eastAsia" w:ascii="宋体" w:hAnsi="宋体" w:eastAsia="宋体" w:cs="宋体"/>
          <w:sz w:val="21"/>
          <w:szCs w:val="21"/>
        </w:rPr>
        <w:t>1、</w:t>
      </w:r>
      <w:r>
        <w:rPr>
          <w:rStyle w:val="7"/>
          <w:rFonts w:hint="eastAsia" w:ascii="宋体" w:hAnsi="宋体" w:eastAsia="宋体" w:cs="宋体"/>
          <w:sz w:val="21"/>
          <w:szCs w:val="21"/>
        </w:rPr>
        <w:t>确认：</w:t>
      </w:r>
    </w:p>
    <w:p>
      <w:pPr>
        <w:pStyle w:val="4"/>
        <w:keepNext w:val="0"/>
        <w:keepLines w:val="0"/>
        <w:widowControl/>
        <w:suppressLineNumbers w:val="0"/>
        <w:ind w:left="0" w:firstLine="420"/>
      </w:pPr>
      <w:r>
        <w:rPr>
          <w:rFonts w:hint="eastAsia" w:ascii="宋体" w:hAnsi="宋体" w:eastAsia="宋体" w:cs="宋体"/>
          <w:sz w:val="21"/>
          <w:szCs w:val="21"/>
        </w:rPr>
        <w:t>1.1所投合同包的投标报价详见“开标一览表”及“投标分项报价表”。</w:t>
      </w:r>
    </w:p>
    <w:p>
      <w:pPr>
        <w:pStyle w:val="4"/>
        <w:keepNext w:val="0"/>
        <w:keepLines w:val="0"/>
        <w:widowControl/>
        <w:suppressLineNumbers w:val="0"/>
        <w:ind w:lef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4"/>
        <w:keepNext w:val="0"/>
        <w:keepLines w:val="0"/>
        <w:widowControl/>
        <w:suppressLineNumbers w:val="0"/>
        <w:ind w:left="0" w:firstLine="420"/>
      </w:pPr>
      <w:r>
        <w:rPr>
          <w:rFonts w:hint="eastAsia" w:ascii="宋体" w:hAnsi="宋体" w:eastAsia="宋体" w:cs="宋体"/>
          <w:sz w:val="21"/>
          <w:szCs w:val="21"/>
        </w:rPr>
        <w:t>2、</w:t>
      </w:r>
      <w:r>
        <w:rPr>
          <w:rStyle w:val="7"/>
          <w:rFonts w:hint="eastAsia" w:ascii="宋体" w:hAnsi="宋体" w:eastAsia="宋体" w:cs="宋体"/>
          <w:sz w:val="21"/>
          <w:szCs w:val="21"/>
        </w:rPr>
        <w:t>承诺及声明：</w:t>
      </w:r>
    </w:p>
    <w:p>
      <w:pPr>
        <w:pStyle w:val="4"/>
        <w:keepNext w:val="0"/>
        <w:keepLines w:val="0"/>
        <w:widowControl/>
        <w:suppressLineNumbers w:val="0"/>
        <w:ind w:lef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7"/>
          <w:rFonts w:hint="eastAsia" w:ascii="宋体" w:hAnsi="宋体" w:eastAsia="宋体" w:cs="宋体"/>
          <w:sz w:val="21"/>
          <w:szCs w:val="21"/>
        </w:rPr>
        <w:t>投标无效。</w:t>
      </w:r>
    </w:p>
    <w:p>
      <w:pPr>
        <w:pStyle w:val="4"/>
        <w:keepNext w:val="0"/>
        <w:keepLines w:val="0"/>
        <w:widowControl/>
        <w:suppressLineNumbers w:val="0"/>
        <w:ind w:lef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2.3我方提供的标的价格不高于同期市场价格，否则产生不利后果由我方承担责任。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2.4投标保证金：若出现招标文件第三章规定的不予退还情形，同意贵单位不予退还。</w:t>
      </w:r>
    </w:p>
    <w:p>
      <w:pPr>
        <w:pStyle w:val="4"/>
        <w:keepNext w:val="0"/>
        <w:keepLines w:val="0"/>
        <w:widowControl/>
        <w:suppressLineNumbers w:val="0"/>
        <w:ind w:left="0" w:firstLine="420"/>
      </w:pPr>
      <w:r>
        <w:rPr>
          <w:rFonts w:hint="eastAsia" w:ascii="宋体" w:hAnsi="宋体" w:eastAsia="宋体" w:cs="宋体"/>
          <w:sz w:val="21"/>
          <w:szCs w:val="21"/>
        </w:rPr>
        <w:t>2.5投标有效期：按照招标文件第三章规定执行，并在招标文件第二章载明的期限内保持有效。</w:t>
      </w:r>
    </w:p>
    <w:p>
      <w:pPr>
        <w:pStyle w:val="4"/>
        <w:keepNext w:val="0"/>
        <w:keepLines w:val="0"/>
        <w:widowControl/>
        <w:suppressLineNumbers w:val="0"/>
        <w:ind w:left="0" w:firstLine="420"/>
      </w:pPr>
      <w:r>
        <w:rPr>
          <w:rFonts w:hint="eastAsia" w:ascii="宋体" w:hAnsi="宋体" w:eastAsia="宋体" w:cs="宋体"/>
          <w:sz w:val="21"/>
          <w:szCs w:val="21"/>
        </w:rPr>
        <w:t>2.6若中标，将按照招标文件、我方投标文件及政府采购合同履行责任和义务。</w:t>
      </w:r>
    </w:p>
    <w:p>
      <w:pPr>
        <w:pStyle w:val="4"/>
        <w:keepNext w:val="0"/>
        <w:keepLines w:val="0"/>
        <w:widowControl/>
        <w:suppressLineNumbers w:val="0"/>
        <w:ind w:lef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4"/>
        <w:keepNext w:val="0"/>
        <w:keepLines w:val="0"/>
        <w:widowControl/>
        <w:suppressLineNumbers w:val="0"/>
        <w:ind w:lef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4"/>
        <w:keepNext w:val="0"/>
        <w:keepLines w:val="0"/>
        <w:widowControl/>
        <w:suppressLineNumbers w:val="0"/>
        <w:ind w:lef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ind w:lef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二、投标人的资格及资信证明文件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二-1单位负责人授权书（若有）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widowControl/>
        <w:suppressLineNumbers w:val="0"/>
        <w:ind w:left="0" w:firstLine="420"/>
      </w:pPr>
      <w:r>
        <w:rPr>
          <w:rFonts w:hint="eastAsia" w:ascii="宋体" w:hAnsi="宋体" w:eastAsia="宋体" w:cs="宋体"/>
          <w:sz w:val="21"/>
          <w:szCs w:val="21"/>
        </w:rPr>
        <w:t>投标人代表无转委权。特此授权。</w:t>
      </w:r>
    </w:p>
    <w:p>
      <w:pPr>
        <w:pStyle w:val="4"/>
        <w:keepNext w:val="0"/>
        <w:keepLines w:val="0"/>
        <w:widowControl/>
        <w:suppressLineNumbers w:val="0"/>
        <w:jc w:val="center"/>
      </w:pPr>
      <w:r>
        <w:rPr>
          <w:rFonts w:hint="eastAsia" w:ascii="宋体" w:hAnsi="宋体" w:eastAsia="宋体" w:cs="宋体"/>
          <w:sz w:val="21"/>
          <w:szCs w:val="21"/>
        </w:rPr>
        <w:t>（以下无正文）</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授权方</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接受授权方</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附：单位负责人、投标人代表的身份证正反面复印件</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Style w:val="7"/>
                <w:rFonts w:hint="eastAsia" w:ascii="宋体" w:hAnsi="宋体" w:eastAsia="宋体" w:cs="宋体"/>
                <w:sz w:val="21"/>
                <w:szCs w:val="21"/>
                <w:bdr w:val="none" w:color="auto" w:sz="0" w:space="0"/>
              </w:rPr>
              <w:t> </w:t>
            </w:r>
          </w:p>
          <w:p>
            <w:pPr>
              <w:pStyle w:val="4"/>
              <w:keepNext w:val="0"/>
              <w:keepLines w:val="0"/>
              <w:widowControl/>
              <w:suppressLineNumbers w:val="0"/>
              <w:jc w:val="center"/>
            </w:pPr>
            <w:r>
              <w:rPr>
                <w:rStyle w:val="7"/>
                <w:rFonts w:hint="eastAsia" w:ascii="宋体" w:hAnsi="宋体" w:eastAsia="宋体" w:cs="宋体"/>
                <w:sz w:val="21"/>
                <w:szCs w:val="21"/>
                <w:bdr w:val="none" w:color="auto" w:sz="0" w:space="0"/>
              </w:rPr>
              <w:t>要求：真实有效且内容完整、清晰、整洁。</w:t>
            </w:r>
          </w:p>
          <w:p>
            <w:pPr>
              <w:pStyle w:val="4"/>
              <w:keepNext w:val="0"/>
              <w:keepLines w:val="0"/>
              <w:widowControl/>
              <w:suppressLineNumbers w:val="0"/>
              <w:jc w:val="center"/>
            </w:pPr>
            <w:r>
              <w:rPr>
                <w:rStyle w:val="7"/>
                <w:rFonts w:hint="eastAsia" w:ascii="宋体" w:hAnsi="宋体" w:eastAsia="宋体" w:cs="宋体"/>
                <w:sz w:val="21"/>
                <w:szCs w:val="21"/>
                <w:bdr w:val="none" w:color="auto" w:sz="0" w:space="0"/>
              </w:rPr>
              <w:t> </w:t>
            </w:r>
          </w:p>
        </w:tc>
      </w:tr>
    </w:tbl>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1、企业（银行、保险、石油石化、电力、电信等行业除外）、事业单位和社会团体法人的“单位负责人”指</w:t>
      </w:r>
      <w:r>
        <w:rPr>
          <w:rStyle w:val="7"/>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4"/>
        <w:keepNext w:val="0"/>
        <w:keepLines w:val="0"/>
        <w:widowControl/>
        <w:suppressLineNumbers w:val="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widowControl/>
        <w:suppressLineNumbers w:val="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二-2营业执照等证明文件</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 ）投标人为法人（包括企业、事业单位和社会团体）的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）投标人为非法人（包括其他组织、自然人）的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pPr>
      <w:r>
        <w:rPr>
          <w:rFonts w:hint="eastAsia" w:ascii="宋体" w:hAnsi="宋体" w:eastAsia="宋体" w:cs="宋体"/>
          <w:sz w:val="21"/>
          <w:szCs w:val="21"/>
        </w:rPr>
        <w:t>3、投标人提供的相应证明材料复印件均应符合：内容完整、清晰、整洁，并由投标人加盖其单位公章。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二-3财务状况报告（财务报告、或资信证明、或投标担保函）</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 ）投标人提供财务报告的</w:t>
      </w:r>
    </w:p>
    <w:p>
      <w:pPr>
        <w:pStyle w:val="4"/>
        <w:keepNext w:val="0"/>
        <w:keepLines w:val="0"/>
        <w:widowControl/>
        <w:suppressLineNumbers w:val="0"/>
        <w:ind w:lef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）投标人提供资信证明的</w:t>
      </w:r>
    </w:p>
    <w:p>
      <w:pPr>
        <w:pStyle w:val="4"/>
        <w:keepNext w:val="0"/>
        <w:keepLines w:val="0"/>
        <w:widowControl/>
        <w:suppressLineNumbers w:val="0"/>
        <w:ind w:lef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）投标人提供投标担保函的</w:t>
      </w:r>
    </w:p>
    <w:p>
      <w:pPr>
        <w:pStyle w:val="4"/>
        <w:keepNext w:val="0"/>
        <w:keepLines w:val="0"/>
        <w:widowControl/>
        <w:suppressLineNumbers w:val="0"/>
        <w:ind w:lef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2、投标人提供的财务报告复印件（成立年限按照投标截止时间推算）应符合下列规定：</w:t>
      </w:r>
    </w:p>
    <w:p>
      <w:pPr>
        <w:pStyle w:val="4"/>
        <w:keepNext w:val="0"/>
        <w:keepLines w:val="0"/>
        <w:widowControl/>
        <w:suppressLineNumbers w:val="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4"/>
        <w:keepNext w:val="0"/>
        <w:keepLines w:val="0"/>
        <w:widowControl/>
        <w:suppressLineNumbers w:val="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4"/>
        <w:keepNext w:val="0"/>
        <w:keepLines w:val="0"/>
        <w:widowControl/>
        <w:suppressLineNumbers w:val="0"/>
      </w:pPr>
      <w:r>
        <w:rPr>
          <w:rStyle w:val="7"/>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4"/>
        <w:keepNext w:val="0"/>
        <w:keepLines w:val="0"/>
        <w:widowControl/>
        <w:suppressLineNumbers w:val="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sz w:val="21"/>
          <w:szCs w:val="21"/>
        </w:rPr>
        <w:t>-4依法缴纳税收证明材料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1、依法缴纳税收的投标人</w:t>
      </w:r>
    </w:p>
    <w:p>
      <w:pPr>
        <w:pStyle w:val="4"/>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2、依法免税的投标人</w:t>
      </w:r>
    </w:p>
    <w:p>
      <w:pPr>
        <w:pStyle w:val="4"/>
        <w:keepNext w:val="0"/>
        <w:keepLines w:val="0"/>
        <w:widowControl/>
        <w:suppressLineNumbers w:val="0"/>
        <w:ind w:left="0" w:firstLine="420"/>
      </w:pPr>
      <w:r>
        <w:rPr>
          <w:rFonts w:hint="eastAsia" w:ascii="宋体" w:hAnsi="宋体" w:eastAsia="宋体" w:cs="宋体"/>
          <w:sz w:val="21"/>
          <w:szCs w:val="21"/>
        </w:rPr>
        <w:t>（ ）现附上我方依法免税证明材料复印件，上述证明材料真实有效，否则我方负全部责任。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2、投标人提供的税收凭据复印件应符合下列规定：</w:t>
      </w:r>
    </w:p>
    <w:p>
      <w:pPr>
        <w:pStyle w:val="4"/>
        <w:keepNext w:val="0"/>
        <w:keepLines w:val="0"/>
        <w:widowControl/>
        <w:suppressLineNumbers w:val="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pPr>
      <w:r>
        <w:rPr>
          <w:rFonts w:hint="eastAsia" w:ascii="宋体" w:hAnsi="宋体" w:eastAsia="宋体" w:cs="宋体"/>
          <w:sz w:val="21"/>
          <w:szCs w:val="21"/>
        </w:rPr>
        <w:t>2.2投标截止时间的当月成立且已依法缴纳税收的投标人，提供投标截止时间当月的税收凭据复印件。</w:t>
      </w:r>
    </w:p>
    <w:p>
      <w:pPr>
        <w:pStyle w:val="4"/>
        <w:keepNext w:val="0"/>
        <w:keepLines w:val="0"/>
        <w:widowControl/>
        <w:suppressLineNumbers w:val="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pPr>
      <w:r>
        <w:rPr>
          <w:rFonts w:hint="eastAsia" w:ascii="宋体" w:hAnsi="宋体" w:eastAsia="宋体" w:cs="宋体"/>
          <w:sz w:val="21"/>
          <w:szCs w:val="21"/>
        </w:rPr>
        <w:t>3、</w:t>
      </w:r>
      <w:r>
        <w:rPr>
          <w:rStyle w:val="7"/>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7"/>
          <w:rFonts w:hint="eastAsia" w:ascii="宋体" w:hAnsi="宋体" w:eastAsia="宋体" w:cs="宋体"/>
          <w:sz w:val="21"/>
          <w:szCs w:val="21"/>
        </w:rPr>
        <w:t>未依法缴纳税收。</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二-5依法缴纳社会保障资金证明材料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1、依法缴纳社会保障资金的投标人</w:t>
      </w:r>
    </w:p>
    <w:p>
      <w:pPr>
        <w:pStyle w:val="4"/>
        <w:keepNext w:val="0"/>
        <w:keepLines w:val="0"/>
        <w:widowControl/>
        <w:suppressLineNumbers w:val="0"/>
        <w:ind w:left="0" w:firstLine="420"/>
      </w:pPr>
      <w:r>
        <w:rPr>
          <w:rFonts w:hint="eastAsia" w:ascii="宋体" w:hAnsi="宋体" w:eastAsia="宋体" w:cs="宋体"/>
          <w:sz w:val="21"/>
          <w:szCs w:val="21"/>
        </w:rPr>
        <w:t>（ ）法人（包括企业、事业单位和社会团体）的</w:t>
      </w:r>
    </w:p>
    <w:p>
      <w:pPr>
        <w:pStyle w:val="4"/>
        <w:keepNext w:val="0"/>
        <w:keepLines w:val="0"/>
        <w:widowControl/>
        <w:suppressLineNumbers w:val="0"/>
        <w:ind w:lef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 ）非法人（包括其他组织、自然人）的</w:t>
      </w:r>
    </w:p>
    <w:p>
      <w:pPr>
        <w:pStyle w:val="4"/>
        <w:keepNext w:val="0"/>
        <w:keepLines w:val="0"/>
        <w:widowControl/>
        <w:suppressLineNumbers w:val="0"/>
        <w:ind w:lef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ind w:left="0" w:firstLine="420"/>
      </w:pPr>
      <w:r>
        <w:rPr>
          <w:rFonts w:hint="eastAsia" w:ascii="宋体" w:hAnsi="宋体" w:eastAsia="宋体" w:cs="宋体"/>
          <w:sz w:val="21"/>
          <w:szCs w:val="21"/>
        </w:rPr>
        <w:t>2、依法不需要缴纳社会保障资金的投标人</w:t>
      </w:r>
    </w:p>
    <w:p>
      <w:pPr>
        <w:pStyle w:val="4"/>
        <w:keepNext w:val="0"/>
        <w:keepLines w:val="0"/>
        <w:widowControl/>
        <w:suppressLineNumbers w:val="0"/>
        <w:ind w:lef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1、请投标人按照实际情况编制填写，在相应的（）中打“√”，并按照本格式的要求提供相应证明材料的复印件。</w:t>
      </w:r>
    </w:p>
    <w:p>
      <w:pPr>
        <w:pStyle w:val="4"/>
        <w:keepNext w:val="0"/>
        <w:keepLines w:val="0"/>
        <w:widowControl/>
        <w:suppressLineNumbers w:val="0"/>
      </w:pPr>
      <w:r>
        <w:rPr>
          <w:rFonts w:hint="eastAsia" w:ascii="宋体" w:hAnsi="宋体" w:eastAsia="宋体" w:cs="宋体"/>
          <w:sz w:val="21"/>
          <w:szCs w:val="21"/>
        </w:rPr>
        <w:t>2、投标人提供的社会保险凭据复印件应符合下列规定：</w:t>
      </w:r>
    </w:p>
    <w:p>
      <w:pPr>
        <w:pStyle w:val="4"/>
        <w:keepNext w:val="0"/>
        <w:keepLines w:val="0"/>
        <w:widowControl/>
        <w:suppressLineNumbers w:val="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4"/>
        <w:keepNext w:val="0"/>
        <w:keepLines w:val="0"/>
        <w:widowControl/>
        <w:suppressLineNumbers w:val="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pPr>
      <w:r>
        <w:rPr>
          <w:rFonts w:hint="eastAsia" w:ascii="宋体" w:hAnsi="宋体" w:eastAsia="宋体" w:cs="宋体"/>
          <w:sz w:val="21"/>
          <w:szCs w:val="21"/>
        </w:rPr>
        <w:t>3、</w:t>
      </w:r>
      <w:r>
        <w:rPr>
          <w:rStyle w:val="7"/>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7"/>
          <w:rFonts w:hint="eastAsia" w:ascii="宋体" w:hAnsi="宋体" w:eastAsia="宋体" w:cs="宋体"/>
          <w:sz w:val="21"/>
          <w:szCs w:val="21"/>
        </w:rPr>
        <w:t>未依法缴纳社会保障资金。</w:t>
      </w:r>
    </w:p>
    <w:p>
      <w:pPr>
        <w:pStyle w:val="4"/>
        <w:keepNext w:val="0"/>
        <w:keepLines w:val="0"/>
        <w:widowControl/>
        <w:suppressLineNumbers w:val="0"/>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sz w:val="21"/>
          <w:szCs w:val="21"/>
        </w:rPr>
        <w:t>-6具备履行合同所必需设备和专业技术能力的声明函（若有）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我方具备履行合同所必需的设备和专业技术能力，否则产生不利后果由我方承担责任。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特此声明。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4"/>
        <w:keepNext w:val="0"/>
        <w:keepLines w:val="0"/>
        <w:widowControl/>
        <w:suppressLineNumbers w:val="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4"/>
        <w:keepNext w:val="0"/>
        <w:keepLines w:val="0"/>
        <w:widowControl/>
        <w:suppressLineNumbers w:val="0"/>
      </w:pPr>
      <w:r>
        <w:rPr>
          <w:rFonts w:hint="eastAsia" w:ascii="宋体" w:hAnsi="宋体" w:eastAsia="宋体" w:cs="宋体"/>
          <w:sz w:val="21"/>
          <w:szCs w:val="21"/>
        </w:rPr>
        <w:t>3、纸质投标文件正本中的本声明函（若有）应为原件。</w:t>
      </w:r>
    </w:p>
    <w:p>
      <w:pPr>
        <w:pStyle w:val="4"/>
        <w:keepNext w:val="0"/>
        <w:keepLines w:val="0"/>
        <w:widowControl/>
        <w:suppressLineNumbers w:val="0"/>
      </w:pPr>
      <w:r>
        <w:rPr>
          <w:rFonts w:hint="eastAsia" w:ascii="宋体" w:hAnsi="宋体" w:eastAsia="宋体" w:cs="宋体"/>
          <w:sz w:val="21"/>
          <w:szCs w:val="21"/>
        </w:rPr>
        <w:t>4、请投标人根据实际情况如实声明，否则</w:t>
      </w:r>
      <w:r>
        <w:rPr>
          <w:rStyle w:val="7"/>
          <w:rFonts w:hint="eastAsia" w:ascii="宋体" w:hAnsi="宋体" w:eastAsia="宋体" w:cs="宋体"/>
          <w:sz w:val="21"/>
          <w:szCs w:val="21"/>
        </w:rPr>
        <w:t>视为提供虚假材料。</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sz w:val="21"/>
          <w:szCs w:val="21"/>
        </w:rPr>
        <w:t>-7参加采购活动前三年内在经营活动中没有重大违法记录书面声明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4"/>
        <w:keepNext w:val="0"/>
        <w:keepLines w:val="0"/>
        <w:widowControl/>
        <w:suppressLineNumbers w:val="0"/>
        <w:ind w:left="0" w:firstLine="420"/>
      </w:pPr>
      <w:r>
        <w:rPr>
          <w:rFonts w:hint="eastAsia" w:ascii="宋体" w:hAnsi="宋体" w:eastAsia="宋体" w:cs="宋体"/>
          <w:sz w:val="21"/>
          <w:szCs w:val="21"/>
        </w:rPr>
        <w:t>特此声明。</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4"/>
        <w:keepNext w:val="0"/>
        <w:keepLines w:val="0"/>
        <w:widowControl/>
        <w:suppressLineNumbers w:val="0"/>
      </w:pPr>
      <w:r>
        <w:rPr>
          <w:rFonts w:hint="eastAsia" w:ascii="宋体" w:hAnsi="宋体" w:eastAsia="宋体" w:cs="宋体"/>
          <w:sz w:val="21"/>
          <w:szCs w:val="21"/>
        </w:rPr>
        <w:t>2、纸质投标文件正本中的本声明应为原件。</w:t>
      </w:r>
    </w:p>
    <w:p>
      <w:pPr>
        <w:pStyle w:val="4"/>
        <w:keepNext w:val="0"/>
        <w:keepLines w:val="0"/>
        <w:widowControl/>
        <w:suppressLineNumbers w:val="0"/>
      </w:pPr>
      <w:r>
        <w:rPr>
          <w:rFonts w:hint="eastAsia" w:ascii="宋体" w:hAnsi="宋体" w:eastAsia="宋体" w:cs="宋体"/>
          <w:sz w:val="21"/>
          <w:szCs w:val="21"/>
        </w:rPr>
        <w:t>3、请投标人根据实际情况如实声明，否则</w:t>
      </w:r>
      <w:r>
        <w:rPr>
          <w:rStyle w:val="7"/>
          <w:rFonts w:hint="eastAsia" w:ascii="宋体" w:hAnsi="宋体" w:eastAsia="宋体" w:cs="宋体"/>
          <w:sz w:val="21"/>
          <w:szCs w:val="21"/>
        </w:rPr>
        <w:t>视为提供虚假材料。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sz w:val="21"/>
          <w:szCs w:val="21"/>
        </w:rPr>
        <w:t>-8信用记录查询结果</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二-9检察机关行贿犯罪档案查询结果告知函</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1、未提供行贿犯罪档案查询结果或查询结果表明投标人有行贿犯罪记录的，</w:t>
      </w:r>
      <w:r>
        <w:rPr>
          <w:rStyle w:val="7"/>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7"/>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3、告知函应在有效期内且内容完整、清晰、整洁，否则</w:t>
      </w:r>
      <w:r>
        <w:rPr>
          <w:rStyle w:val="7"/>
          <w:rFonts w:hint="eastAsia" w:ascii="宋体" w:hAnsi="宋体" w:eastAsia="宋体" w:cs="宋体"/>
          <w:sz w:val="21"/>
          <w:szCs w:val="21"/>
        </w:rPr>
        <w:t>投标无效。</w:t>
      </w:r>
    </w:p>
    <w:p>
      <w:pPr>
        <w:pStyle w:val="4"/>
        <w:keepNext w:val="0"/>
        <w:keepLines w:val="0"/>
        <w:widowControl/>
        <w:suppressLineNumbers w:val="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7"/>
          <w:rFonts w:hint="eastAsia" w:ascii="宋体" w:hAnsi="宋体" w:eastAsia="宋体" w:cs="宋体"/>
          <w:sz w:val="21"/>
          <w:szCs w:val="21"/>
        </w:rPr>
        <w:t>均视同有效。</w:t>
      </w:r>
    </w:p>
    <w:p>
      <w:pPr>
        <w:pStyle w:val="4"/>
        <w:keepNext w:val="0"/>
        <w:keepLines w:val="0"/>
        <w:widowControl/>
        <w:suppressLineNumbers w:val="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jc w:val="center"/>
      </w:pPr>
      <w:r>
        <w:rPr>
          <w:rFonts w:hint="eastAsia" w:ascii="宋体" w:hAnsi="宋体" w:eastAsia="宋体" w:cs="宋体"/>
          <w:sz w:val="21"/>
          <w:szCs w:val="21"/>
        </w:rPr>
        <w:br w:type="textWrapping"/>
      </w:r>
      <w:r>
        <w:rPr>
          <w:rStyle w:val="7"/>
          <w:rFonts w:hint="eastAsia" w:ascii="宋体" w:hAnsi="宋体" w:eastAsia="宋体" w:cs="宋体"/>
          <w:sz w:val="21"/>
          <w:szCs w:val="21"/>
        </w:rPr>
        <w:t>二-10联合体协议（若有）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4"/>
        <w:keepNext w:val="0"/>
        <w:keepLines w:val="0"/>
        <w:widowControl/>
        <w:suppressLineNumbers w:val="0"/>
        <w:ind w:left="0" w:firstLine="420"/>
      </w:pPr>
      <w:r>
        <w:rPr>
          <w:rFonts w:hint="eastAsia" w:ascii="宋体" w:hAnsi="宋体" w:eastAsia="宋体" w:cs="宋体"/>
          <w:sz w:val="21"/>
          <w:szCs w:val="21"/>
        </w:rPr>
        <w:t>一、联合体各方应承担的工作和义务具体如下：</w:t>
      </w:r>
    </w:p>
    <w:p>
      <w:pPr>
        <w:pStyle w:val="4"/>
        <w:keepNext w:val="0"/>
        <w:keepLines w:val="0"/>
        <w:widowControl/>
        <w:suppressLineNumbers w:val="0"/>
        <w:ind w:lef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2、成员方：</w:t>
      </w:r>
    </w:p>
    <w:p>
      <w:pPr>
        <w:pStyle w:val="4"/>
        <w:keepNext w:val="0"/>
        <w:keepLines w:val="0"/>
        <w:widowControl/>
        <w:suppressLineNumbers w:val="0"/>
        <w:ind w:lef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4"/>
        <w:keepNext w:val="0"/>
        <w:keepLines w:val="0"/>
        <w:widowControl/>
        <w:suppressLineNumbers w:val="0"/>
        <w:ind w:left="0" w:firstLine="420"/>
      </w:pPr>
      <w:r>
        <w:rPr>
          <w:rFonts w:hint="default" w:ascii="Calibri" w:hAnsi="Calibri" w:cs="Calibri"/>
          <w:sz w:val="21"/>
          <w:szCs w:val="21"/>
        </w:rPr>
        <w:t>……</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二、联合体各方约定：</w:t>
      </w:r>
    </w:p>
    <w:p>
      <w:pPr>
        <w:pStyle w:val="4"/>
        <w:keepNext w:val="0"/>
        <w:keepLines w:val="0"/>
        <w:widowControl/>
        <w:suppressLineNumbers w:val="0"/>
        <w:ind w:lef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ind w:lef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4"/>
        <w:keepNext w:val="0"/>
        <w:keepLines w:val="0"/>
        <w:widowControl/>
        <w:suppressLineNumbers w:val="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4"/>
        <w:keepNext w:val="0"/>
        <w:keepLines w:val="0"/>
        <w:widowControl/>
        <w:suppressLineNumbers w:val="0"/>
        <w:ind w:lef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ind w:left="0" w:firstLine="420"/>
      </w:pPr>
      <w:r>
        <w:rPr>
          <w:rFonts w:hint="eastAsia" w:ascii="宋体" w:hAnsi="宋体" w:eastAsia="宋体" w:cs="宋体"/>
          <w:sz w:val="21"/>
          <w:szCs w:val="21"/>
        </w:rPr>
        <w:t>四、本协议自签署之日起生效，政府采购合同履行完毕后自动失效。</w:t>
      </w:r>
    </w:p>
    <w:p>
      <w:pPr>
        <w:pStyle w:val="4"/>
        <w:keepNext w:val="0"/>
        <w:keepLines w:val="0"/>
        <w:widowControl/>
        <w:suppressLineNumbers w:val="0"/>
        <w:ind w:lef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4"/>
        <w:keepNext w:val="0"/>
        <w:keepLines w:val="0"/>
        <w:widowControl/>
        <w:suppressLineNumbers w:val="0"/>
        <w:jc w:val="center"/>
      </w:pPr>
      <w:r>
        <w:rPr>
          <w:rFonts w:hint="eastAsia" w:ascii="宋体" w:hAnsi="宋体" w:eastAsia="宋体" w:cs="宋体"/>
          <w:sz w:val="21"/>
          <w:szCs w:val="21"/>
        </w:rPr>
        <w:t>（以下无正文）</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4"/>
        <w:keepNext w:val="0"/>
        <w:keepLines w:val="0"/>
        <w:widowControl/>
        <w:suppressLineNumbers w:val="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1、招标文件接受联合体投标且投标人为联合体的，投标人应提供本协议；否则无须提供。</w:t>
      </w:r>
    </w:p>
    <w:p>
      <w:pPr>
        <w:pStyle w:val="4"/>
        <w:keepNext w:val="0"/>
        <w:keepLines w:val="0"/>
        <w:widowControl/>
        <w:suppressLineNumbers w:val="0"/>
      </w:pPr>
      <w:r>
        <w:rPr>
          <w:rFonts w:hint="eastAsia" w:ascii="宋体" w:hAnsi="宋体" w:eastAsia="宋体" w:cs="宋体"/>
          <w:sz w:val="21"/>
          <w:szCs w:val="21"/>
        </w:rPr>
        <w:t>2、本协议由委托代理人签字或盖章的，应按照本章载明的格式提供“单位负责人授权书”。</w:t>
      </w:r>
    </w:p>
    <w:p>
      <w:pPr>
        <w:pStyle w:val="4"/>
        <w:keepNext w:val="0"/>
        <w:keepLines w:val="0"/>
        <w:widowControl/>
        <w:suppressLineNumbers w:val="0"/>
      </w:pPr>
      <w:r>
        <w:rPr>
          <w:rFonts w:hint="eastAsia" w:ascii="宋体" w:hAnsi="宋体" w:eastAsia="宋体" w:cs="宋体"/>
          <w:sz w:val="21"/>
          <w:szCs w:val="21"/>
        </w:rPr>
        <w:t>3、纸质投标文件正本中的本协议（若有）应为原件。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二-11中小企业声明函</w:t>
      </w:r>
    </w:p>
    <w:p>
      <w:pPr>
        <w:pStyle w:val="4"/>
        <w:keepNext w:val="0"/>
        <w:keepLines w:val="0"/>
        <w:widowControl/>
        <w:suppressLineNumbers w:val="0"/>
        <w:jc w:val="center"/>
      </w:pPr>
      <w:r>
        <w:rPr>
          <w:rStyle w:val="7"/>
          <w:rFonts w:hint="eastAsia" w:ascii="宋体" w:hAnsi="宋体" w:eastAsia="宋体" w:cs="宋体"/>
          <w:sz w:val="21"/>
          <w:szCs w:val="21"/>
        </w:rPr>
        <w:t>（专门面向中小企业或小型、微型企业适用，若有）</w:t>
      </w:r>
    </w:p>
    <w:p>
      <w:pPr>
        <w:pStyle w:val="2"/>
        <w:keepNext w:val="0"/>
        <w:keepLines w:val="0"/>
        <w:widowControl/>
        <w:suppressLineNumbers w:val="0"/>
        <w:spacing w:before="165" w:beforeAutospacing="0"/>
      </w:pPr>
      <w:r>
        <w:rPr>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4"/>
        <w:keepNext w:val="0"/>
        <w:keepLines w:val="0"/>
        <w:widowControl/>
        <w:suppressLineNumbers w:val="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pPr>
      <w:r>
        <w:rPr>
          <w:rFonts w:hint="eastAsia" w:ascii="宋体" w:hAnsi="宋体" w:eastAsia="宋体" w:cs="宋体"/>
          <w:sz w:val="21"/>
          <w:szCs w:val="21"/>
        </w:rPr>
        <w:t>               </w:t>
      </w:r>
    </w:p>
    <w:p>
      <w:pPr>
        <w:pStyle w:val="4"/>
        <w:keepNext w:val="0"/>
        <w:keepLines w:val="0"/>
        <w:widowControl/>
        <w:suppressLineNumbers w:val="0"/>
        <w:ind w:left="0" w:firstLine="420"/>
      </w:pPr>
    </w:p>
    <w:p>
      <w:pPr>
        <w:pStyle w:val="4"/>
        <w:keepNext w:val="0"/>
        <w:keepLines w:val="0"/>
        <w:widowControl/>
        <w:suppressLineNumbers w:val="0"/>
      </w:pPr>
      <w:r>
        <w:rPr>
          <w:rFonts w:hint="eastAsia" w:ascii="宋体" w:hAnsi="宋体" w:eastAsia="宋体" w:cs="宋体"/>
          <w:sz w:val="21"/>
          <w:szCs w:val="21"/>
        </w:rPr>
        <w:t>附：</w:t>
      </w:r>
    </w:p>
    <w:p>
      <w:pPr>
        <w:pStyle w:val="4"/>
        <w:keepNext w:val="0"/>
        <w:keepLines w:val="0"/>
        <w:widowControl/>
        <w:suppressLineNumbers w:val="0"/>
        <w:jc w:val="center"/>
      </w:pPr>
      <w:r>
        <w:rPr>
          <w:rStyle w:val="7"/>
          <w:rFonts w:hint="eastAsia" w:ascii="宋体" w:hAnsi="宋体" w:eastAsia="宋体" w:cs="宋体"/>
          <w:sz w:val="21"/>
          <w:szCs w:val="21"/>
        </w:rPr>
        <w:t>残疾人福利性单位声明函</w:t>
      </w:r>
    </w:p>
    <w:p>
      <w:pPr>
        <w:pStyle w:val="4"/>
        <w:keepNext w:val="0"/>
        <w:keepLines w:val="0"/>
        <w:widowControl/>
        <w:suppressLineNumbers w:val="0"/>
        <w:jc w:val="center"/>
      </w:pPr>
      <w:r>
        <w:rPr>
          <w:rStyle w:val="7"/>
          <w:rFonts w:hint="eastAsia" w:ascii="宋体" w:hAnsi="宋体" w:eastAsia="宋体" w:cs="宋体"/>
          <w:sz w:val="21"/>
          <w:szCs w:val="21"/>
        </w:rPr>
        <w:t>（专门面向中小企业或小型、微型企业适用，若有）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2、纸质投标文件正本中的本声明函（若有）应为原件。</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3、若《残疾人福利性单位声明函》内容不真实，</w:t>
      </w:r>
      <w:r>
        <w:rPr>
          <w:rStyle w:val="7"/>
          <w:rFonts w:hint="eastAsia" w:ascii="宋体" w:hAnsi="宋体" w:eastAsia="宋体" w:cs="宋体"/>
          <w:sz w:val="21"/>
          <w:szCs w:val="21"/>
        </w:rPr>
        <w:t>视为提供虚假材料。</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pPr>
      <w:r>
        <w:rPr>
          <w:rFonts w:hint="default" w:ascii="Calibri" w:hAnsi="Calibri" w:cs="Calibri"/>
          <w:sz w:val="21"/>
          <w:szCs w:val="21"/>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ind w:left="0" w:firstLine="42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br w:type="textWrapping"/>
      </w:r>
      <w:r>
        <w:rPr>
          <w:rStyle w:val="7"/>
          <w:rFonts w:hint="eastAsia" w:ascii="宋体" w:hAnsi="宋体" w:eastAsia="宋体" w:cs="宋体"/>
          <w:sz w:val="21"/>
          <w:szCs w:val="21"/>
        </w:rPr>
        <w:t>二-12其他资格证明文件（若有）</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二</w:t>
      </w:r>
      <w:r>
        <w:rPr>
          <w:rStyle w:val="7"/>
          <w:rFonts w:hint="eastAsia" w:ascii="宋体" w:hAnsi="宋体" w:eastAsia="宋体" w:cs="宋体"/>
          <w:sz w:val="21"/>
          <w:szCs w:val="21"/>
        </w:rPr>
        <w:t>-12-①具备履行合同所必需设备和专业技术能力专项证明材料（若有）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ind w:lef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pPr>
      <w:r>
        <w:rPr>
          <w:rFonts w:hint="eastAsia" w:ascii="宋体" w:hAnsi="宋体" w:eastAsia="宋体" w:cs="宋体"/>
          <w:sz w:val="21"/>
          <w:szCs w:val="21"/>
        </w:rPr>
        <w:t>2、投标人提供的相应证明材料复印件均应符合：内容完整、清晰、整洁，并由投标人加盖其单位公章。</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二-12-②招标文件规定的其他资格证明文件（若有）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7"/>
          <w:rFonts w:hint="eastAsia" w:ascii="宋体" w:hAnsi="宋体" w:eastAsia="宋体" w:cs="宋体"/>
          <w:sz w:val="21"/>
          <w:szCs w:val="21"/>
        </w:rPr>
        <w:t>、投标保证金</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1、在此项下提交的</w:t>
      </w:r>
      <w:r>
        <w:rPr>
          <w:rStyle w:val="7"/>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4"/>
        <w:keepNext w:val="0"/>
        <w:keepLines w:val="0"/>
        <w:widowControl/>
        <w:suppressLineNumbers w:val="0"/>
      </w:pPr>
      <w:r>
        <w:rPr>
          <w:rFonts w:hint="eastAsia" w:ascii="宋体" w:hAnsi="宋体" w:eastAsia="宋体" w:cs="宋体"/>
          <w:sz w:val="21"/>
          <w:szCs w:val="21"/>
        </w:rPr>
        <w:t>2、投标保证金是否已提交的认定按照招标文件第三章规定执行。</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7"/>
          <w:rFonts w:hint="eastAsia" w:ascii="宋体" w:hAnsi="宋体" w:eastAsia="宋体" w:cs="宋体"/>
          <w:sz w:val="48"/>
          <w:szCs w:val="48"/>
        </w:rPr>
        <w:t>（报价部分）</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ind w:left="0" w:firstLine="1920"/>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一、开标一览表</w:t>
      </w:r>
    </w:p>
    <w:p>
      <w:pPr>
        <w:pStyle w:val="4"/>
        <w:keepNext w:val="0"/>
        <w:keepLines w:val="0"/>
        <w:widowControl/>
        <w:suppressLineNumbers w:val="0"/>
      </w:pPr>
      <w:r>
        <w:rPr>
          <w:rFonts w:hint="eastAsia" w:ascii="宋体" w:hAnsi="宋体" w:eastAsia="宋体" w:cs="宋体"/>
          <w:sz w:val="28"/>
          <w:szCs w:val="28"/>
        </w:rPr>
        <w:t>二、投标分项报价表</w:t>
      </w:r>
    </w:p>
    <w:p>
      <w:pPr>
        <w:pStyle w:val="4"/>
        <w:keepNext w:val="0"/>
        <w:keepLines w:val="0"/>
        <w:widowControl/>
        <w:suppressLineNumbers w:val="0"/>
      </w:pPr>
      <w:r>
        <w:rPr>
          <w:rFonts w:hint="eastAsia" w:ascii="宋体" w:hAnsi="宋体" w:eastAsia="宋体" w:cs="宋体"/>
          <w:sz w:val="28"/>
          <w:szCs w:val="28"/>
        </w:rPr>
        <w:t>三、招标文件规定的价格扣除证明材料（若有）</w:t>
      </w:r>
    </w:p>
    <w:p>
      <w:pPr>
        <w:pStyle w:val="4"/>
        <w:keepNext w:val="0"/>
        <w:keepLines w:val="0"/>
        <w:widowControl/>
        <w:suppressLineNumbers w:val="0"/>
      </w:pPr>
      <w:r>
        <w:rPr>
          <w:rFonts w:hint="eastAsia" w:ascii="宋体" w:hAnsi="宋体" w:eastAsia="宋体" w:cs="宋体"/>
          <w:sz w:val="28"/>
          <w:szCs w:val="28"/>
        </w:rPr>
        <w:t>四、招标文件规定的加分证明材料（若有）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一、开标一览表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28"/>
        <w:gridCol w:w="5700"/>
        <w:gridCol w:w="70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510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投标报价</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w:t>
            </w:r>
          </w:p>
          <w:p>
            <w:pPr>
              <w:pStyle w:val="4"/>
              <w:keepNext w:val="0"/>
              <w:keepLines w:val="0"/>
              <w:widowControl/>
              <w:suppressLineNumbers w:val="0"/>
              <w:jc w:val="center"/>
            </w:pPr>
            <w:r>
              <w:rPr>
                <w:rFonts w:hint="eastAsia" w:ascii="宋体" w:hAnsi="宋体" w:eastAsia="宋体" w:cs="宋体"/>
                <w:sz w:val="21"/>
                <w:szCs w:val="21"/>
                <w:bdr w:val="none" w:color="auto" w:sz="0" w:space="0"/>
              </w:rPr>
              <w:t>保证金</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00" w:hRule="atLeast"/>
          <w:tblCellSpacing w:w="15" w:type="dxa"/>
        </w:trPr>
        <w:tc>
          <w:tcPr>
            <w:tcW w:w="13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510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a.投标报价的明细：详见《投标分项报价表》。</w:t>
            </w:r>
          </w:p>
          <w:p>
            <w:pPr>
              <w:pStyle w:val="4"/>
              <w:keepNext w:val="0"/>
              <w:keepLines w:val="0"/>
              <w:widowControl/>
              <w:suppressLineNumbers w:val="0"/>
            </w:pPr>
            <w:r>
              <w:rPr>
                <w:rFonts w:hint="eastAsia" w:ascii="宋体" w:hAnsi="宋体" w:eastAsia="宋体" w:cs="宋体"/>
                <w:sz w:val="21"/>
                <w:szCs w:val="21"/>
                <w:bdr w:val="none" w:color="auto" w:sz="0" w:space="0"/>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510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pPr>
            <w:r>
              <w:rPr>
                <w:rFonts w:hint="eastAsia" w:ascii="宋体" w:hAnsi="宋体" w:eastAsia="宋体" w:cs="宋体"/>
                <w:sz w:val="21"/>
                <w:szCs w:val="21"/>
                <w:bdr w:val="none" w:color="auto" w:sz="0" w:space="0"/>
              </w:rPr>
              <w:t>投标总价（大写金额）：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1.1投标人应按照本表格式填写所投的合同包的“投标报价”。</w:t>
      </w:r>
    </w:p>
    <w:p>
      <w:pPr>
        <w:pStyle w:val="4"/>
        <w:keepNext w:val="0"/>
        <w:keepLines w:val="0"/>
        <w:widowControl/>
        <w:suppressLineNumbers w:val="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4"/>
        <w:keepNext w:val="0"/>
        <w:keepLines w:val="0"/>
        <w:widowControl/>
        <w:suppressLineNumbers w:val="0"/>
      </w:pPr>
      <w:r>
        <w:rPr>
          <w:rFonts w:hint="eastAsia" w:ascii="宋体" w:hAnsi="宋体" w:eastAsia="宋体" w:cs="宋体"/>
          <w:sz w:val="21"/>
          <w:szCs w:val="21"/>
        </w:rPr>
        <w:t>1.3“大写金额”指“投标报价”应用“壹、贰、叁、肆、伍、陆、柒、捌、玖、拾、佰、仟、万、亿、元、角、分、零”等进行填写。</w:t>
      </w:r>
    </w:p>
    <w:p>
      <w:pPr>
        <w:pStyle w:val="4"/>
        <w:keepNext w:val="0"/>
        <w:keepLines w:val="0"/>
        <w:widowControl/>
        <w:suppressLineNumbers w:val="0"/>
      </w:pPr>
      <w:r>
        <w:rPr>
          <w:rFonts w:hint="eastAsia" w:ascii="宋体" w:hAnsi="宋体" w:eastAsia="宋体" w:cs="宋体"/>
          <w:sz w:val="21"/>
          <w:szCs w:val="21"/>
        </w:rPr>
        <w:t>2、纸质投标文件正本中的本表应为原件。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二、投标分项报价表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65"/>
        <w:gridCol w:w="958"/>
        <w:gridCol w:w="1505"/>
        <w:gridCol w:w="1241"/>
        <w:gridCol w:w="853"/>
        <w:gridCol w:w="993"/>
        <w:gridCol w:w="589"/>
        <w:gridCol w:w="1090"/>
        <w:gridCol w:w="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9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5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127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9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57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09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81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9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96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4"/>
        <w:keepNext w:val="0"/>
        <w:keepLines w:val="0"/>
        <w:widowControl/>
        <w:suppressLineNumbers w:val="0"/>
      </w:pPr>
      <w:r>
        <w:rPr>
          <w:rFonts w:hint="eastAsia" w:ascii="宋体" w:hAnsi="宋体" w:eastAsia="宋体" w:cs="宋体"/>
          <w:sz w:val="21"/>
          <w:szCs w:val="21"/>
        </w:rPr>
        <w:t>1.2“投标标的”为货物的：</w:t>
      </w:r>
      <w:r>
        <w:rPr>
          <w:rStyle w:val="7"/>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4"/>
        <w:keepNext w:val="0"/>
        <w:keepLines w:val="0"/>
        <w:widowControl/>
        <w:suppressLineNumbers w:val="0"/>
      </w:pPr>
      <w:r>
        <w:rPr>
          <w:rFonts w:hint="eastAsia" w:ascii="宋体" w:hAnsi="宋体" w:eastAsia="宋体" w:cs="宋体"/>
          <w:sz w:val="21"/>
          <w:szCs w:val="21"/>
        </w:rPr>
        <w:t>1.3“投标标的”为服务的：</w:t>
      </w:r>
      <w:r>
        <w:rPr>
          <w:rStyle w:val="7"/>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4"/>
        <w:keepNext w:val="0"/>
        <w:keepLines w:val="0"/>
        <w:widowControl/>
        <w:suppressLineNumbers w:val="0"/>
      </w:pPr>
      <w:r>
        <w:rPr>
          <w:rFonts w:hint="eastAsia" w:ascii="宋体" w:hAnsi="宋体" w:eastAsia="宋体" w:cs="宋体"/>
          <w:sz w:val="21"/>
          <w:szCs w:val="21"/>
        </w:rPr>
        <w:t>1.4同一合同包中，</w:t>
      </w:r>
      <w:r>
        <w:rPr>
          <w:rStyle w:val="7"/>
          <w:rFonts w:hint="eastAsia" w:ascii="宋体" w:hAnsi="宋体" w:eastAsia="宋体" w:cs="宋体"/>
          <w:sz w:val="21"/>
          <w:szCs w:val="21"/>
        </w:rPr>
        <w:t>“单价（现场）”</w:t>
      </w:r>
      <w:r>
        <w:rPr>
          <w:rFonts w:hint="eastAsia" w:ascii="宋体" w:hAnsi="宋体" w:eastAsia="宋体" w:cs="宋体"/>
          <w:sz w:val="21"/>
          <w:szCs w:val="21"/>
        </w:rPr>
        <w:t>×</w:t>
      </w:r>
      <w:r>
        <w:rPr>
          <w:rStyle w:val="7"/>
          <w:rFonts w:hint="eastAsia" w:ascii="宋体" w:hAnsi="宋体" w:eastAsia="宋体" w:cs="宋体"/>
          <w:sz w:val="21"/>
          <w:szCs w:val="21"/>
        </w:rPr>
        <w:t>“数量”</w:t>
      </w:r>
      <w:r>
        <w:rPr>
          <w:rFonts w:hint="eastAsia" w:ascii="宋体" w:hAnsi="宋体" w:eastAsia="宋体" w:cs="宋体"/>
          <w:sz w:val="21"/>
          <w:szCs w:val="21"/>
        </w:rPr>
        <w:t>=</w:t>
      </w:r>
      <w:r>
        <w:rPr>
          <w:rStyle w:val="7"/>
          <w:rFonts w:hint="eastAsia" w:ascii="宋体" w:hAnsi="宋体" w:eastAsia="宋体" w:cs="宋体"/>
          <w:sz w:val="21"/>
          <w:szCs w:val="21"/>
        </w:rPr>
        <w:t>“总价（现场）”</w:t>
      </w:r>
      <w:r>
        <w:rPr>
          <w:rFonts w:hint="eastAsia" w:ascii="宋体" w:hAnsi="宋体" w:eastAsia="宋体" w:cs="宋体"/>
          <w:sz w:val="21"/>
          <w:szCs w:val="21"/>
        </w:rPr>
        <w:t>，全部品目号</w:t>
      </w:r>
      <w:r>
        <w:rPr>
          <w:rStyle w:val="7"/>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7"/>
          <w:rFonts w:hint="eastAsia" w:ascii="宋体" w:hAnsi="宋体" w:eastAsia="宋体" w:cs="宋体"/>
          <w:sz w:val="21"/>
          <w:szCs w:val="21"/>
        </w:rPr>
        <w:t>“投标总价”</w:t>
      </w:r>
      <w:r>
        <w:rPr>
          <w:rFonts w:hint="eastAsia" w:ascii="宋体" w:hAnsi="宋体" w:eastAsia="宋体" w:cs="宋体"/>
          <w:sz w:val="21"/>
          <w:szCs w:val="21"/>
        </w:rPr>
        <w:t>保持一致。</w:t>
      </w:r>
    </w:p>
    <w:p>
      <w:pPr>
        <w:pStyle w:val="4"/>
        <w:keepNext w:val="0"/>
        <w:keepLines w:val="0"/>
        <w:widowControl/>
        <w:suppressLineNumbers w:val="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sz w:val="21"/>
          <w:szCs w:val="21"/>
        </w:rPr>
        <w:t>“备注”</w:t>
      </w:r>
      <w:r>
        <w:rPr>
          <w:rFonts w:hint="eastAsia" w:ascii="宋体" w:hAnsi="宋体" w:eastAsia="宋体" w:cs="宋体"/>
          <w:sz w:val="21"/>
          <w:szCs w:val="21"/>
        </w:rPr>
        <w:t>项下填写。</w:t>
      </w:r>
    </w:p>
    <w:p>
      <w:pPr>
        <w:pStyle w:val="4"/>
        <w:keepNext w:val="0"/>
        <w:keepLines w:val="0"/>
        <w:widowControl/>
        <w:suppressLineNumbers w:val="0"/>
      </w:pPr>
      <w:r>
        <w:rPr>
          <w:rFonts w:hint="eastAsia" w:ascii="宋体" w:hAnsi="宋体" w:eastAsia="宋体" w:cs="宋体"/>
          <w:sz w:val="21"/>
          <w:szCs w:val="21"/>
        </w:rPr>
        <w:t>2、纸质投标文件正本中的本表应为原件。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三、招标文件规定的价格扣除证明材料（若有）</w:t>
      </w:r>
    </w:p>
    <w:p>
      <w:pPr>
        <w:pStyle w:val="4"/>
        <w:keepNext w:val="0"/>
        <w:keepLines w:val="0"/>
        <w:widowControl/>
        <w:suppressLineNumbers w:val="0"/>
        <w:jc w:val="center"/>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三-1优先类节能产品、环境标志产品价格扣除证明材料（若有）</w:t>
      </w:r>
    </w:p>
    <w:p>
      <w:pPr>
        <w:pStyle w:val="4"/>
        <w:keepNext w:val="0"/>
        <w:keepLines w:val="0"/>
        <w:widowControl/>
        <w:suppressLineNumbers w:val="0"/>
        <w:jc w:val="center"/>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三-1-①优先类节能产品、环境标志产品统计表（价格扣除适用，若有）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1、对节能、环境标志产品计算价格扣除时，只依据投标文件</w:t>
      </w:r>
      <w:r>
        <w:rPr>
          <w:rStyle w:val="7"/>
          <w:rFonts w:hint="eastAsia" w:ascii="宋体" w:hAnsi="宋体" w:eastAsia="宋体" w:cs="宋体"/>
          <w:sz w:val="21"/>
          <w:szCs w:val="21"/>
        </w:rPr>
        <w:t>“三</w:t>
      </w:r>
      <w:r>
        <w:rPr>
          <w:rStyle w:val="7"/>
          <w:rFonts w:hint="default" w:ascii="Calibri" w:hAnsi="Calibri" w:eastAsia="宋体" w:cs="Calibri"/>
          <w:sz w:val="21"/>
          <w:szCs w:val="21"/>
        </w:rPr>
        <w:t>-1-</w:t>
      </w:r>
      <w:r>
        <w:rPr>
          <w:rStyle w:val="7"/>
          <w:rFonts w:hint="eastAsia" w:ascii="宋体" w:hAnsi="宋体" w:eastAsia="宋体" w:cs="宋体"/>
          <w:sz w:val="21"/>
          <w:szCs w:val="21"/>
        </w:rPr>
        <w:t>②优先类节能产品、环境标志产品证明材料（价格扣除适用，若有）”。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Pr>
      <w:r>
        <w:rPr>
          <w:rFonts w:hint="eastAsia" w:ascii="宋体" w:hAnsi="宋体" w:eastAsia="宋体" w:cs="宋体"/>
          <w:sz w:val="21"/>
          <w:szCs w:val="21"/>
        </w:rPr>
        <w:t>3、具体统计、计算：</w:t>
      </w:r>
    </w:p>
    <w:p>
      <w:pPr>
        <w:pStyle w:val="4"/>
        <w:keepNext w:val="0"/>
        <w:keepLines w:val="0"/>
        <w:widowControl/>
        <w:suppressLineNumbers w:val="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4"/>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4"/>
        <w:keepNext w:val="0"/>
        <w:keepLines w:val="0"/>
        <w:widowControl/>
        <w:suppressLineNumbers w:val="0"/>
      </w:pPr>
      <w:r>
        <w:rPr>
          <w:rFonts w:hint="eastAsia" w:ascii="宋体" w:hAnsi="宋体" w:eastAsia="宋体" w:cs="宋体"/>
          <w:sz w:val="21"/>
          <w:szCs w:val="21"/>
        </w:rPr>
        <w:t>3.4若无节能、环境标志产品，不填写本表，否则，</w:t>
      </w:r>
      <w:r>
        <w:rPr>
          <w:rStyle w:val="7"/>
          <w:rFonts w:hint="eastAsia" w:ascii="宋体" w:hAnsi="宋体" w:eastAsia="宋体" w:cs="宋体"/>
          <w:sz w:val="21"/>
          <w:szCs w:val="21"/>
        </w:rPr>
        <w:t>视为提供虚假材料。</w:t>
      </w:r>
    </w:p>
    <w:p>
      <w:pPr>
        <w:pStyle w:val="4"/>
        <w:keepNext w:val="0"/>
        <w:keepLines w:val="0"/>
        <w:widowControl/>
        <w:suppressLineNumbers w:val="0"/>
      </w:pPr>
      <w:r>
        <w:rPr>
          <w:rFonts w:hint="eastAsia" w:ascii="宋体" w:hAnsi="宋体" w:eastAsia="宋体" w:cs="宋体"/>
          <w:sz w:val="21"/>
          <w:szCs w:val="21"/>
        </w:rPr>
        <w:t>4、纸质投标文件正本中的本表（若有）应为原件。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三-1-②优先类节能产品、环境标志产品证明材料（价格扣除适用，若有）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三-2小型、微型企业产品等价格扣除证明材料（若有）</w:t>
      </w:r>
    </w:p>
    <w:p>
      <w:pPr>
        <w:pStyle w:val="4"/>
        <w:keepNext w:val="0"/>
        <w:keepLines w:val="0"/>
        <w:widowControl/>
        <w:suppressLineNumbers w:val="0"/>
        <w:jc w:val="center"/>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三-2-①小型、微型企业产品等统计表（价格扣除适用，若有）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1"/>
        <w:gridCol w:w="1205"/>
        <w:gridCol w:w="1072"/>
        <w:gridCol w:w="1000"/>
        <w:gridCol w:w="719"/>
        <w:gridCol w:w="1000"/>
        <w:gridCol w:w="1128"/>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采购标的</w:t>
            </w:r>
          </w:p>
        </w:tc>
        <w:tc>
          <w:tcPr>
            <w:tcW w:w="9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70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9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制造厂商</w:t>
            </w:r>
          </w:p>
        </w:tc>
        <w:tc>
          <w:tcPr>
            <w:tcW w:w="118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0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0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7"/>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合同包内属于小型、微型企业产品等的报价总金额：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1、对小型、微型企业产品等计算价格扣除时，只依据投标文件</w:t>
      </w:r>
      <w:r>
        <w:rPr>
          <w:rStyle w:val="7"/>
          <w:rFonts w:hint="eastAsia" w:ascii="宋体" w:hAnsi="宋体" w:eastAsia="宋体" w:cs="宋体"/>
          <w:sz w:val="21"/>
          <w:szCs w:val="21"/>
        </w:rPr>
        <w:t>“三</w:t>
      </w:r>
      <w:r>
        <w:rPr>
          <w:rStyle w:val="7"/>
          <w:rFonts w:hint="default" w:ascii="Calibri" w:hAnsi="Calibri" w:eastAsia="宋体" w:cs="Calibri"/>
          <w:sz w:val="21"/>
          <w:szCs w:val="21"/>
        </w:rPr>
        <w:t>-2-</w:t>
      </w:r>
      <w:r>
        <w:rPr>
          <w:rStyle w:val="7"/>
          <w:rFonts w:hint="eastAsia" w:ascii="宋体" w:hAnsi="宋体" w:eastAsia="宋体" w:cs="宋体"/>
          <w:sz w:val="21"/>
          <w:szCs w:val="21"/>
        </w:rPr>
        <w:t>②中小企业声明函（价格扣除适用，若有）”及“三</w:t>
      </w:r>
      <w:r>
        <w:rPr>
          <w:rStyle w:val="7"/>
          <w:rFonts w:hint="default" w:ascii="Calibri" w:hAnsi="Calibri" w:eastAsia="宋体" w:cs="Calibri"/>
          <w:sz w:val="21"/>
          <w:szCs w:val="21"/>
        </w:rPr>
        <w:t>-2-</w:t>
      </w:r>
      <w:r>
        <w:rPr>
          <w:rStyle w:val="7"/>
          <w:rFonts w:hint="eastAsia" w:ascii="宋体" w:hAnsi="宋体" w:eastAsia="宋体" w:cs="宋体"/>
          <w:sz w:val="21"/>
          <w:szCs w:val="21"/>
        </w:rPr>
        <w:t>③小型、微型企业等证明材料（价格扣除适用，若有）”。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shd w:val="clear" w:fill="FFFFFF"/>
        <w:spacing w:after="150" w:afterAutospacing="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color w:val="393939"/>
          <w:sz w:val="21"/>
          <w:szCs w:val="21"/>
          <w:shd w:val="clear" w:fill="FFFFFF"/>
        </w:rPr>
        <w:t>可享受价格扣除。</w:t>
      </w:r>
    </w:p>
    <w:p>
      <w:pPr>
        <w:pStyle w:val="4"/>
        <w:keepNext w:val="0"/>
        <w:keepLines w:val="0"/>
        <w:widowControl/>
        <w:suppressLineNumbers w:val="0"/>
        <w:shd w:val="clear" w:fill="FFFFFF"/>
        <w:spacing w:after="150" w:afterAutospacing="0"/>
      </w:pPr>
      <w:r>
        <w:rPr>
          <w:rFonts w:hint="eastAsia" w:ascii="宋体" w:hAnsi="宋体" w:eastAsia="宋体" w:cs="宋体"/>
          <w:color w:val="393939"/>
          <w:sz w:val="21"/>
          <w:szCs w:val="21"/>
          <w:shd w:val="clear" w:fill="FFFFFF"/>
        </w:rPr>
        <w:t>4、纸质投标文件正本中的本表（若有）应为原件。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三-2-②中小企业声明函（价格扣除适用，若有）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4"/>
        <w:keepNext w:val="0"/>
        <w:keepLines w:val="0"/>
        <w:widowControl/>
        <w:suppressLineNumbers w:val="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4"/>
        <w:keepNext w:val="0"/>
        <w:keepLines w:val="0"/>
        <w:widowControl/>
        <w:suppressLineNumbers w:val="0"/>
        <w:ind w:left="0" w:firstLine="42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三-2-③小型、微型企业等证明材料（价格扣除适用，若有）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4"/>
        <w:keepNext w:val="0"/>
        <w:keepLines w:val="0"/>
        <w:widowControl/>
        <w:suppressLineNumbers w:val="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default" w:ascii="Calibri" w:hAnsi="Calibri" w:cs="Calibri"/>
          <w:sz w:val="21"/>
          <w:szCs w:val="21"/>
        </w:rPr>
        <w:br w:type="textWrapping"/>
      </w:r>
      <w:r>
        <w:rPr>
          <w:rFonts w:hint="eastAsia" w:ascii="宋体" w:hAnsi="宋体" w:eastAsia="宋体" w:cs="宋体"/>
          <w:sz w:val="21"/>
          <w:szCs w:val="21"/>
        </w:rPr>
        <w:t>附：</w:t>
      </w:r>
    </w:p>
    <w:p>
      <w:pPr>
        <w:pStyle w:val="4"/>
        <w:keepNext w:val="0"/>
        <w:keepLines w:val="0"/>
        <w:widowControl/>
        <w:suppressLineNumbers w:val="0"/>
        <w:jc w:val="center"/>
      </w:pPr>
      <w:r>
        <w:rPr>
          <w:rStyle w:val="7"/>
          <w:rFonts w:hint="eastAsia" w:ascii="宋体" w:hAnsi="宋体" w:eastAsia="宋体" w:cs="宋体"/>
          <w:sz w:val="21"/>
          <w:szCs w:val="21"/>
        </w:rPr>
        <w:t>残疾人福利性单位声明函（价格扣除适用，若有）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4"/>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spacing w:before="75" w:beforeAutospacing="0" w:after="75" w:afterAutospacing="0"/>
        <w:ind w:left="0" w:firstLine="420"/>
      </w:pPr>
      <w:r>
        <w:rPr>
          <w:rFonts w:hint="default" w:ascii="Calibri" w:hAnsi="Calibri" w:cs="Calibri"/>
          <w:sz w:val="21"/>
          <w:szCs w:val="21"/>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备注：</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2、纸质投标文件正本中的本声明函（若有）应为原件。</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3、若《残疾人福利性单位声明函》内容不真实，</w:t>
      </w:r>
      <w:r>
        <w:rPr>
          <w:rStyle w:val="7"/>
          <w:rFonts w:hint="eastAsia" w:ascii="宋体" w:hAnsi="宋体" w:eastAsia="宋体" w:cs="宋体"/>
          <w:sz w:val="21"/>
          <w:szCs w:val="21"/>
        </w:rPr>
        <w:t>视为提供虚假材料。</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pPr>
      <w:r>
        <w:rPr>
          <w:rFonts w:hint="default" w:ascii="Calibri" w:hAnsi="Calibri" w:cs="Calibri"/>
          <w:sz w:val="21"/>
          <w:szCs w:val="21"/>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ind w:left="0" w:firstLine="420"/>
      </w:pP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三-3招标文件规定的其他价格扣除证明材料（若有）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7"/>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四、招标文件规定的加分证明材料（若有）</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四-1优先类节能产品、环境标志产品加分证明材料（若有）</w:t>
      </w:r>
    </w:p>
    <w:p>
      <w:pPr>
        <w:pStyle w:val="4"/>
        <w:keepNext w:val="0"/>
        <w:keepLines w:val="0"/>
        <w:widowControl/>
        <w:suppressLineNumbers w:val="0"/>
        <w:jc w:val="center"/>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1"/>
          <w:szCs w:val="21"/>
        </w:rPr>
        <w:t>四-1-①优先类节能产品、环境标志产品统计表（加分适用，若有）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jc w:val="right"/>
      </w:pPr>
      <w:r>
        <w:rPr>
          <w:rFonts w:hint="eastAsia" w:ascii="宋体" w:hAnsi="宋体" w:eastAsia="宋体" w:cs="宋体"/>
          <w:sz w:val="21"/>
          <w:szCs w:val="21"/>
        </w:rPr>
        <w:t>货币及单位：人民币元</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17"/>
        <w:gridCol w:w="1215"/>
        <w:gridCol w:w="1209"/>
        <w:gridCol w:w="1222"/>
        <w:gridCol w:w="1210"/>
        <w:gridCol w:w="1222"/>
        <w:gridCol w:w="12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货物名称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单价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总价</w:t>
            </w:r>
          </w:p>
          <w:p>
            <w:pPr>
              <w:pStyle w:val="4"/>
              <w:keepNext w:val="0"/>
              <w:keepLines w:val="0"/>
              <w:widowControl/>
              <w:suppressLineNumbers w:val="0"/>
              <w:jc w:val="center"/>
            </w:pPr>
            <w:r>
              <w:rPr>
                <w:rFonts w:hint="eastAsia" w:ascii="宋体" w:hAnsi="宋体" w:eastAsia="宋体" w:cs="宋体"/>
                <w:sz w:val="21"/>
                <w:szCs w:val="21"/>
                <w:bdr w:val="none" w:color="auto" w:sz="0" w:space="0"/>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4"/>
              <w:keepNext w:val="0"/>
              <w:keepLines w:val="0"/>
              <w:widowControl/>
              <w:suppressLineNumbers w:val="0"/>
            </w:pPr>
            <w:r>
              <w:rPr>
                <w:rFonts w:hint="eastAsia" w:ascii="宋体" w:hAnsi="宋体" w:eastAsia="宋体" w:cs="宋体"/>
                <w:sz w:val="21"/>
                <w:szCs w:val="21"/>
                <w:bdr w:val="none" w:color="auto" w:sz="0" w:space="0"/>
              </w:rPr>
              <w:t>a.合同包内属于节能、环境标志产品的报价总金额：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b.合同包投标总价（报价总金额）：</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p>
            <w:pPr>
              <w:pStyle w:val="4"/>
              <w:keepNext w:val="0"/>
              <w:keepLines w:val="0"/>
              <w:widowControl/>
              <w:suppressLineNumbers w:val="0"/>
            </w:pPr>
            <w:r>
              <w:rPr>
                <w:rFonts w:hint="eastAsia" w:ascii="宋体" w:hAnsi="宋体" w:eastAsia="宋体" w:cs="宋体"/>
                <w:sz w:val="21"/>
                <w:szCs w:val="21"/>
                <w:bdr w:val="none" w:color="auto" w:sz="0" w:space="0"/>
              </w:rPr>
              <w:t>c.“合同包内属于节能、环境标志产品的报价总金额”占“合同包投标总价（报价总金额）”的比例（以</w:t>
            </w:r>
            <w:r>
              <w:rPr>
                <w:rFonts w:hint="default" w:ascii="Calibri" w:hAnsi="Calibri" w:eastAsia="宋体" w:cs="Calibri"/>
                <w:sz w:val="21"/>
                <w:szCs w:val="21"/>
                <w:bdr w:val="none" w:color="auto" w:sz="0" w:space="0"/>
              </w:rPr>
              <w:t>%</w:t>
            </w:r>
            <w:r>
              <w:rPr>
                <w:rFonts w:hint="eastAsia" w:ascii="宋体" w:hAnsi="宋体" w:eastAsia="宋体" w:cs="宋体"/>
                <w:sz w:val="21"/>
                <w:szCs w:val="21"/>
                <w:bdr w:val="none" w:color="auto" w:sz="0" w:space="0"/>
              </w:rPr>
              <w:t>列示）：</w:t>
            </w:r>
            <w:r>
              <w:rPr>
                <w:rFonts w:hint="eastAsia" w:ascii="宋体" w:hAnsi="宋体" w:eastAsia="宋体" w:cs="宋体"/>
                <w:sz w:val="21"/>
                <w:szCs w:val="21"/>
                <w:u w:val="single"/>
                <w:bdr w:val="none" w:color="auto" w:sz="0" w:space="0"/>
              </w:rPr>
              <w:t>              </w:t>
            </w:r>
            <w:r>
              <w:rPr>
                <w:rFonts w:hint="eastAsia" w:ascii="宋体" w:hAnsi="宋体" w:eastAsia="宋体" w:cs="宋体"/>
                <w:sz w:val="21"/>
                <w:szCs w:val="21"/>
                <w:bdr w:val="none" w:color="auto" w:sz="0" w:space="0"/>
              </w:rPr>
              <w:t>。</w:t>
            </w: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1、对节能、环境标志产品计算加分时，只依据投标文件</w:t>
      </w:r>
      <w:r>
        <w:rPr>
          <w:rStyle w:val="7"/>
          <w:rFonts w:hint="eastAsia" w:ascii="宋体" w:hAnsi="宋体" w:eastAsia="宋体" w:cs="宋体"/>
          <w:sz w:val="21"/>
          <w:szCs w:val="21"/>
        </w:rPr>
        <w:t>“四</w:t>
      </w:r>
      <w:r>
        <w:rPr>
          <w:rStyle w:val="7"/>
          <w:rFonts w:hint="default" w:ascii="Calibri" w:hAnsi="Calibri" w:eastAsia="宋体" w:cs="Calibri"/>
          <w:sz w:val="21"/>
          <w:szCs w:val="21"/>
        </w:rPr>
        <w:t>-1-</w:t>
      </w:r>
      <w:r>
        <w:rPr>
          <w:rStyle w:val="7"/>
          <w:rFonts w:hint="eastAsia" w:ascii="宋体" w:hAnsi="宋体" w:eastAsia="宋体" w:cs="宋体"/>
          <w:sz w:val="21"/>
          <w:szCs w:val="21"/>
        </w:rPr>
        <w:t>②优先类节能产品、环境标志产品加分证明材料（加分适用，若有）”。</w:t>
      </w:r>
    </w:p>
    <w:p>
      <w:pPr>
        <w:pStyle w:val="4"/>
        <w:keepNext w:val="0"/>
        <w:keepLines w:val="0"/>
        <w:widowControl/>
        <w:suppressLineNumbers w:val="0"/>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Pr>
      <w:r>
        <w:rPr>
          <w:rFonts w:hint="eastAsia" w:ascii="宋体" w:hAnsi="宋体" w:eastAsia="宋体" w:cs="宋体"/>
          <w:sz w:val="21"/>
          <w:szCs w:val="21"/>
        </w:rPr>
        <w:t>3、具体统计、计算：</w:t>
      </w:r>
    </w:p>
    <w:p>
      <w:pPr>
        <w:pStyle w:val="4"/>
        <w:keepNext w:val="0"/>
        <w:keepLines w:val="0"/>
        <w:widowControl/>
        <w:suppressLineNumbers w:val="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pPr>
      <w:r>
        <w:rPr>
          <w:rFonts w:hint="eastAsia" w:ascii="宋体" w:hAnsi="宋体" w:eastAsia="宋体" w:cs="宋体"/>
          <w:sz w:val="21"/>
          <w:szCs w:val="21"/>
        </w:rPr>
        <w:t>3.2计算结果若除不尽，可四舍五入保留到小数点后两位。</w:t>
      </w:r>
    </w:p>
    <w:p>
      <w:pPr>
        <w:pStyle w:val="4"/>
        <w:keepNext w:val="0"/>
        <w:keepLines w:val="0"/>
        <w:widowControl/>
        <w:suppressLineNumbers w:val="0"/>
      </w:pPr>
      <w:r>
        <w:rPr>
          <w:rFonts w:hint="eastAsia" w:ascii="宋体" w:hAnsi="宋体" w:eastAsia="宋体" w:cs="宋体"/>
          <w:sz w:val="21"/>
          <w:szCs w:val="21"/>
        </w:rPr>
        <w:t>3.3投标人应按照招标文件要求认真统计、计算，否则评标委员会不予认定。</w:t>
      </w:r>
    </w:p>
    <w:p>
      <w:pPr>
        <w:pStyle w:val="4"/>
        <w:keepNext w:val="0"/>
        <w:keepLines w:val="0"/>
        <w:widowControl/>
        <w:suppressLineNumbers w:val="0"/>
      </w:pPr>
      <w:r>
        <w:rPr>
          <w:rFonts w:hint="eastAsia" w:ascii="宋体" w:hAnsi="宋体" w:eastAsia="宋体" w:cs="宋体"/>
          <w:sz w:val="21"/>
          <w:szCs w:val="21"/>
        </w:rPr>
        <w:t>3.4若无节能、环境标志产品，不填写本表，否则，</w:t>
      </w:r>
      <w:r>
        <w:rPr>
          <w:rStyle w:val="7"/>
          <w:rFonts w:hint="eastAsia" w:ascii="宋体" w:hAnsi="宋体" w:eastAsia="宋体" w:cs="宋体"/>
          <w:sz w:val="21"/>
          <w:szCs w:val="21"/>
        </w:rPr>
        <w:t>视为提供虚假材料</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4、纸质投标文件正本中的本表（若有）应为原件。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四-1-②优先类节能产品、环境标志产品证明材料（加分适用，若有）</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pPr>
      <w:r>
        <w:rPr>
          <w:rStyle w:val="7"/>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7"/>
          <w:rFonts w:hint="eastAsia" w:ascii="宋体" w:hAnsi="宋体" w:eastAsia="宋体" w:cs="宋体"/>
          <w:sz w:val="21"/>
          <w:szCs w:val="21"/>
        </w:rPr>
        <w:t>-2招标文件规定的其他加分证明材料（若有）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jc w:val="center"/>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若投标人可享受招标文件规定的除</w:t>
      </w:r>
      <w:r>
        <w:rPr>
          <w:rStyle w:val="7"/>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eastAsia" w:ascii="宋体" w:hAnsi="宋体" w:eastAsia="宋体" w:cs="宋体"/>
          <w:sz w:val="28"/>
          <w:szCs w:val="28"/>
        </w:rPr>
        <w:t>封面格式</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48"/>
          <w:szCs w:val="48"/>
        </w:rPr>
        <w:t>福建省政府采购投标文件</w:t>
      </w:r>
    </w:p>
    <w:p>
      <w:pPr>
        <w:pStyle w:val="4"/>
        <w:keepNext w:val="0"/>
        <w:keepLines w:val="0"/>
        <w:widowControl/>
        <w:suppressLineNumbers w:val="0"/>
        <w:jc w:val="center"/>
      </w:pPr>
      <w:r>
        <w:rPr>
          <w:rStyle w:val="7"/>
          <w:rFonts w:hint="eastAsia" w:ascii="宋体" w:hAnsi="宋体" w:eastAsia="宋体" w:cs="宋体"/>
          <w:sz w:val="48"/>
          <w:szCs w:val="48"/>
        </w:rPr>
        <w:t>（技术商务部分）</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6"/>
          <w:szCs w:val="36"/>
          <w:u w:val="single"/>
        </w:rPr>
        <w:t>（填写正本或副本）</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ind w:left="0" w:firstLine="1920"/>
      </w:pPr>
      <w:r>
        <w:rPr>
          <w:rStyle w:val="7"/>
          <w:rFonts w:hint="eastAsia" w:ascii="宋体" w:hAnsi="宋体" w:eastAsia="宋体" w:cs="宋体"/>
          <w:sz w:val="31"/>
          <w:szCs w:val="31"/>
        </w:rPr>
        <w:t>项目名称：</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备案编号：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招标编号：</w:t>
      </w:r>
      <w:r>
        <w:rPr>
          <w:rStyle w:val="7"/>
          <w:rFonts w:hint="eastAsia" w:ascii="宋体" w:hAnsi="宋体" w:eastAsia="宋体" w:cs="宋体"/>
          <w:sz w:val="31"/>
          <w:szCs w:val="31"/>
          <w:u w:val="single"/>
        </w:rPr>
        <w:t>（由投标人填写）</w:t>
      </w:r>
    </w:p>
    <w:p>
      <w:pPr>
        <w:pStyle w:val="4"/>
        <w:keepNext w:val="0"/>
        <w:keepLines w:val="0"/>
        <w:widowControl/>
        <w:suppressLineNumbers w:val="0"/>
        <w:ind w:left="0" w:firstLine="1920"/>
      </w:pPr>
      <w:r>
        <w:rPr>
          <w:rStyle w:val="7"/>
          <w:rFonts w:hint="eastAsia" w:ascii="宋体" w:hAnsi="宋体" w:eastAsia="宋体" w:cs="宋体"/>
          <w:sz w:val="31"/>
          <w:szCs w:val="31"/>
        </w:rPr>
        <w:t>所投合同包：</w:t>
      </w:r>
      <w:r>
        <w:rPr>
          <w:rStyle w:val="7"/>
          <w:rFonts w:hint="eastAsia" w:ascii="宋体" w:hAnsi="宋体" w:eastAsia="宋体" w:cs="宋体"/>
          <w:sz w:val="31"/>
          <w:szCs w:val="31"/>
          <w:u w:val="single"/>
        </w:rPr>
        <w:t>（由投标人填写）</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pPr>
      <w:r>
        <w:rPr>
          <w:rFonts w:hint="eastAsia" w:ascii="宋体" w:hAnsi="宋体" w:eastAsia="宋体" w:cs="宋体"/>
          <w:sz w:val="36"/>
          <w:szCs w:val="36"/>
        </w:rPr>
        <w:t> </w:t>
      </w:r>
    </w:p>
    <w:p>
      <w:pPr>
        <w:pStyle w:val="4"/>
        <w:keepNext w:val="0"/>
        <w:keepLines w:val="0"/>
        <w:widowControl/>
        <w:suppressLineNumbers w:val="0"/>
        <w:jc w:val="center"/>
      </w:pPr>
      <w:r>
        <w:rPr>
          <w:rStyle w:val="7"/>
          <w:rFonts w:hint="eastAsia" w:ascii="宋体" w:hAnsi="宋体" w:eastAsia="宋体" w:cs="宋体"/>
          <w:sz w:val="31"/>
          <w:szCs w:val="31"/>
        </w:rPr>
        <w:t>投标人：</w:t>
      </w:r>
      <w:r>
        <w:rPr>
          <w:rStyle w:val="7"/>
          <w:rFonts w:hint="eastAsia" w:ascii="宋体" w:hAnsi="宋体" w:eastAsia="宋体" w:cs="宋体"/>
          <w:sz w:val="31"/>
          <w:szCs w:val="31"/>
          <w:u w:val="single"/>
        </w:rPr>
        <w:t>（填写“全称”）</w:t>
      </w:r>
    </w:p>
    <w:p>
      <w:pPr>
        <w:pStyle w:val="4"/>
        <w:keepNext w:val="0"/>
        <w:keepLines w:val="0"/>
        <w:widowControl/>
        <w:suppressLineNumbers w:val="0"/>
        <w:jc w:val="center"/>
      </w:pP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年</w:t>
      </w:r>
      <w:r>
        <w:rPr>
          <w:rStyle w:val="7"/>
          <w:rFonts w:hint="eastAsia" w:ascii="宋体" w:hAnsi="宋体" w:eastAsia="宋体" w:cs="宋体"/>
          <w:sz w:val="31"/>
          <w:szCs w:val="31"/>
          <w:u w:val="single"/>
        </w:rPr>
        <w:t>（由投标人填写）</w:t>
      </w:r>
      <w:r>
        <w:rPr>
          <w:rStyle w:val="7"/>
          <w:rFonts w:hint="eastAsia" w:ascii="宋体" w:hAnsi="宋体" w:eastAsia="宋体" w:cs="宋体"/>
          <w:sz w:val="31"/>
          <w:szCs w:val="31"/>
        </w:rPr>
        <w:t>月</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8"/>
          <w:szCs w:val="28"/>
        </w:rPr>
        <w:t>索引</w:t>
      </w:r>
    </w:p>
    <w:p>
      <w:pPr>
        <w:pStyle w:val="4"/>
        <w:keepNext w:val="0"/>
        <w:keepLines w:val="0"/>
        <w:widowControl/>
        <w:suppressLineNumbers w:val="0"/>
      </w:pPr>
      <w:r>
        <w:rPr>
          <w:rFonts w:hint="eastAsia" w:ascii="宋体" w:hAnsi="宋体" w:eastAsia="宋体" w:cs="宋体"/>
          <w:sz w:val="28"/>
          <w:szCs w:val="28"/>
        </w:rPr>
        <w:t>一、标的说明一览表</w:t>
      </w:r>
    </w:p>
    <w:p>
      <w:pPr>
        <w:pStyle w:val="4"/>
        <w:keepNext w:val="0"/>
        <w:keepLines w:val="0"/>
        <w:widowControl/>
        <w:suppressLineNumbers w:val="0"/>
      </w:pPr>
      <w:r>
        <w:rPr>
          <w:rFonts w:hint="eastAsia" w:ascii="宋体" w:hAnsi="宋体" w:eastAsia="宋体" w:cs="宋体"/>
          <w:sz w:val="28"/>
          <w:szCs w:val="28"/>
        </w:rPr>
        <w:t>二、技术和服务要求响应表</w:t>
      </w:r>
    </w:p>
    <w:p>
      <w:pPr>
        <w:pStyle w:val="4"/>
        <w:keepNext w:val="0"/>
        <w:keepLines w:val="0"/>
        <w:widowControl/>
        <w:suppressLineNumbers w:val="0"/>
      </w:pPr>
      <w:r>
        <w:rPr>
          <w:rFonts w:hint="eastAsia" w:ascii="宋体" w:hAnsi="宋体" w:eastAsia="宋体" w:cs="宋体"/>
          <w:sz w:val="28"/>
          <w:szCs w:val="28"/>
        </w:rPr>
        <w:t>三、商务条件响应表</w:t>
      </w:r>
    </w:p>
    <w:p>
      <w:pPr>
        <w:pStyle w:val="4"/>
        <w:keepNext w:val="0"/>
        <w:keepLines w:val="0"/>
        <w:widowControl/>
        <w:suppressLineNumbers w:val="0"/>
      </w:pPr>
      <w:r>
        <w:rPr>
          <w:rFonts w:hint="eastAsia" w:ascii="宋体" w:hAnsi="宋体" w:eastAsia="宋体" w:cs="宋体"/>
          <w:sz w:val="28"/>
          <w:szCs w:val="28"/>
        </w:rPr>
        <w:t>四、投标人提交的其他资料（若有）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★注意</w:t>
      </w:r>
    </w:p>
    <w:p>
      <w:pPr>
        <w:pStyle w:val="4"/>
        <w:keepNext w:val="0"/>
        <w:keepLines w:val="0"/>
        <w:widowControl/>
        <w:suppressLineNumbers w:val="0"/>
        <w:ind w:left="0" w:firstLine="420"/>
      </w:pPr>
      <w:r>
        <w:rPr>
          <w:rFonts w:hint="eastAsia" w:ascii="宋体" w:hAnsi="宋体" w:eastAsia="宋体" w:cs="宋体"/>
          <w:sz w:val="21"/>
          <w:szCs w:val="21"/>
        </w:rPr>
        <w:t>技术商务部分中不得出现报价部分的全部或部分的投标报价信息（或组成资料），否则</w:t>
      </w:r>
      <w:r>
        <w:rPr>
          <w:rStyle w:val="7"/>
          <w:rFonts w:hint="eastAsia" w:ascii="宋体" w:hAnsi="宋体" w:eastAsia="宋体" w:cs="宋体"/>
          <w:sz w:val="21"/>
          <w:szCs w:val="21"/>
        </w:rPr>
        <w:t>符合性审查不合格</w:t>
      </w:r>
      <w:r>
        <w:rPr>
          <w:rFonts w:hint="eastAsia" w:ascii="宋体" w:hAnsi="宋体" w:eastAsia="宋体" w:cs="宋体"/>
          <w:sz w:val="21"/>
          <w:szCs w:val="21"/>
        </w:rPr>
        <w:t>。</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ind w:left="0" w:firstLine="42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一、标的说明一览表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79"/>
        <w:gridCol w:w="869"/>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169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投标标的</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数量</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规格</w:t>
            </w:r>
          </w:p>
        </w:tc>
        <w:tc>
          <w:tcPr>
            <w:tcW w:w="114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来源地</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4"/>
        <w:keepNext w:val="0"/>
        <w:keepLines w:val="0"/>
        <w:widowControl/>
        <w:suppressLineNumbers w:val="0"/>
      </w:pPr>
      <w:r>
        <w:rPr>
          <w:rFonts w:hint="eastAsia" w:ascii="宋体" w:hAnsi="宋体" w:eastAsia="宋体" w:cs="宋体"/>
          <w:sz w:val="21"/>
          <w:szCs w:val="21"/>
        </w:rPr>
        <w:t>1.2“投标标的”为货物的：</w:t>
      </w:r>
      <w:r>
        <w:rPr>
          <w:rStyle w:val="7"/>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7"/>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pPr>
      <w:r>
        <w:rPr>
          <w:rFonts w:hint="eastAsia" w:ascii="宋体" w:hAnsi="宋体" w:eastAsia="宋体" w:cs="宋体"/>
          <w:sz w:val="21"/>
          <w:szCs w:val="21"/>
        </w:rPr>
        <w:t>1.3“投标标的”为服务的：</w:t>
      </w:r>
      <w:r>
        <w:rPr>
          <w:rStyle w:val="7"/>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7"/>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3、投标文件中涉及</w:t>
      </w:r>
      <w:r>
        <w:rPr>
          <w:rStyle w:val="7"/>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7"/>
          <w:rFonts w:hint="eastAsia" w:ascii="宋体" w:hAnsi="宋体" w:eastAsia="宋体" w:cs="宋体"/>
          <w:sz w:val="21"/>
          <w:szCs w:val="21"/>
        </w:rPr>
        <w:t>应以本表为准</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4、纸质投标文件正本中的本表应为原件。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Style w:val="7"/>
          <w:rFonts w:hint="default" w:ascii="Calibri" w:hAnsi="Calibri" w:cs="Calibri"/>
          <w:sz w:val="21"/>
          <w:szCs w:val="21"/>
        </w:rPr>
        <w:br w:type="textWrapping"/>
      </w:r>
      <w:r>
        <w:rPr>
          <w:rStyle w:val="7"/>
          <w:rFonts w:hint="eastAsia" w:ascii="宋体" w:hAnsi="宋体" w:eastAsia="宋体" w:cs="宋体"/>
          <w:sz w:val="21"/>
          <w:szCs w:val="21"/>
        </w:rPr>
        <w:t>二、技术和服务要求响应表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255" w:hRule="atLeast"/>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技术和服务要求</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1.1“技术和服务要求”项下填写的内容应与招标文件第五章“技术和服务要求”的内容保持一致。</w:t>
      </w:r>
    </w:p>
    <w:p>
      <w:pPr>
        <w:pStyle w:val="4"/>
        <w:keepNext w:val="0"/>
        <w:keepLines w:val="0"/>
        <w:widowControl/>
        <w:suppressLineNumbers w:val="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    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default" w:ascii="Calibri" w:hAnsi="Calibri" w:cs="Calibri"/>
          <w:sz w:val="21"/>
          <w:szCs w:val="21"/>
        </w:rPr>
        <w:br w:type="textWrapping"/>
      </w:r>
      <w:r>
        <w:rPr>
          <w:rStyle w:val="7"/>
          <w:rFonts w:hint="eastAsia" w:ascii="宋体" w:hAnsi="宋体" w:eastAsia="宋体" w:cs="宋体"/>
          <w:sz w:val="21"/>
          <w:szCs w:val="21"/>
        </w:rPr>
        <w:t>三、商务条件响应表</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合同包</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品目号</w:t>
            </w:r>
          </w:p>
        </w:tc>
        <w:tc>
          <w:tcPr>
            <w:tcW w:w="297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商务条件</w:t>
            </w:r>
          </w:p>
        </w:tc>
        <w:tc>
          <w:tcPr>
            <w:tcW w:w="184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投标响应</w:t>
            </w:r>
          </w:p>
        </w:tc>
        <w:tc>
          <w:tcPr>
            <w:tcW w:w="189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restart"/>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eastAsia" w:ascii="宋体" w:hAnsi="宋体" w:eastAsia="宋体" w:cs="宋体"/>
                <w:sz w:val="21"/>
                <w:szCs w:val="21"/>
                <w:bdr w:val="none" w:color="auto" w:sz="0" w:space="0"/>
              </w:rPr>
              <w:t>*-1</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297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top"/>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960" w:type="dxa"/>
            <w:tcBorders>
              <w:top w:val="nil"/>
              <w:left w:val="nil"/>
              <w:bottom w:val="nil"/>
              <w:right w:val="nil"/>
            </w:tcBorders>
            <w:shd w:val="clear"/>
            <w:tcMar>
              <w:top w:w="0" w:type="dxa"/>
              <w:left w:w="105" w:type="dxa"/>
              <w:bottom w:w="0" w:type="dxa"/>
              <w:right w:w="105" w:type="dxa"/>
            </w:tcMar>
            <w:vAlign w:val="center"/>
          </w:tcPr>
          <w:p>
            <w:pPr>
              <w:pStyle w:val="4"/>
              <w:keepNext w:val="0"/>
              <w:keepLines w:val="0"/>
              <w:widowControl/>
              <w:suppressLineNumbers w:val="0"/>
              <w:jc w:val="center"/>
            </w:pPr>
            <w:r>
              <w:rPr>
                <w:rFonts w:hint="default" w:ascii="Calibri" w:hAnsi="Calibri" w:cs="Calibri"/>
                <w:sz w:val="21"/>
                <w:szCs w:val="21"/>
                <w:bdr w:val="none" w:color="auto" w:sz="0" w:space="0"/>
              </w:rPr>
              <w:t>…</w:t>
            </w:r>
          </w:p>
        </w:tc>
        <w:tc>
          <w:tcPr>
            <w:tcW w:w="85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rPr>
          <w:rFonts w:hint="eastAsia" w:ascii="宋体" w:hAnsi="宋体" w:eastAsia="宋体" w:cs="宋体"/>
          <w:sz w:val="21"/>
          <w:szCs w:val="21"/>
        </w:rPr>
        <w:t>★注意：</w:t>
      </w:r>
    </w:p>
    <w:p>
      <w:pPr>
        <w:pStyle w:val="4"/>
        <w:keepNext w:val="0"/>
        <w:keepLines w:val="0"/>
        <w:widowControl/>
        <w:suppressLineNumbers w:val="0"/>
      </w:pPr>
      <w:r>
        <w:rPr>
          <w:rFonts w:hint="eastAsia" w:ascii="宋体" w:hAnsi="宋体" w:eastAsia="宋体" w:cs="宋体"/>
          <w:sz w:val="21"/>
          <w:szCs w:val="21"/>
        </w:rPr>
        <w:t>1、本表应按照下列规定填写：</w:t>
      </w:r>
    </w:p>
    <w:p>
      <w:pPr>
        <w:pStyle w:val="4"/>
        <w:keepNext w:val="0"/>
        <w:keepLines w:val="0"/>
        <w:widowControl/>
        <w:suppressLineNumbers w:val="0"/>
      </w:pPr>
      <w:r>
        <w:rPr>
          <w:rFonts w:hint="eastAsia" w:ascii="宋体" w:hAnsi="宋体" w:eastAsia="宋体" w:cs="宋体"/>
          <w:sz w:val="21"/>
          <w:szCs w:val="21"/>
        </w:rPr>
        <w:t>1.1“商务条件”项下填写的内容应与招标文件第五章“商务条件”的内容保持一致。</w:t>
      </w:r>
    </w:p>
    <w:p>
      <w:pPr>
        <w:pStyle w:val="4"/>
        <w:keepNext w:val="0"/>
        <w:keepLines w:val="0"/>
        <w:widowControl/>
        <w:suppressLineNumbers w:val="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pPr>
      <w:r>
        <w:rPr>
          <w:rFonts w:hint="eastAsia" w:ascii="宋体" w:hAnsi="宋体" w:eastAsia="宋体" w:cs="宋体"/>
          <w:sz w:val="21"/>
          <w:szCs w:val="21"/>
        </w:rPr>
        <w:t>1.3“是否偏离及说明”项下应按下列规定填写：优于的，填写“正偏离”；符合的，填写“无偏离”；低于的，填写“负偏离”。</w:t>
      </w:r>
    </w:p>
    <w:p>
      <w:pPr>
        <w:pStyle w:val="4"/>
        <w:keepNext w:val="0"/>
        <w:keepLines w:val="0"/>
        <w:widowControl/>
        <w:suppressLineNumbers w:val="0"/>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sz w:val="21"/>
          <w:szCs w:val="21"/>
        </w:rPr>
        <w:t>投标无效</w:t>
      </w:r>
      <w:r>
        <w:rPr>
          <w:rFonts w:hint="eastAsia" w:ascii="宋体" w:hAnsi="宋体" w:eastAsia="宋体" w:cs="宋体"/>
          <w:sz w:val="21"/>
          <w:szCs w:val="21"/>
        </w:rPr>
        <w:t>。</w:t>
      </w:r>
    </w:p>
    <w:p>
      <w:pPr>
        <w:pStyle w:val="4"/>
        <w:keepNext w:val="0"/>
        <w:keepLines w:val="0"/>
        <w:widowControl/>
        <w:suppressLineNumbers w:val="0"/>
      </w:pPr>
      <w:r>
        <w:rPr>
          <w:rFonts w:hint="eastAsia" w:ascii="宋体" w:hAnsi="宋体" w:eastAsia="宋体" w:cs="宋体"/>
          <w:sz w:val="21"/>
          <w:szCs w:val="21"/>
        </w:rPr>
        <w:t>3、纸质投标文件正本中的本表应为原件。</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br w:type="textWrapping"/>
      </w:r>
      <w:r>
        <w:rPr>
          <w:rStyle w:val="7"/>
          <w:rFonts w:hint="eastAsia" w:ascii="宋体" w:hAnsi="宋体" w:eastAsia="宋体" w:cs="宋体"/>
          <w:sz w:val="21"/>
          <w:szCs w:val="21"/>
        </w:rPr>
        <w:t>四、投标人提交的其他资料（若有）</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jc w:val="center"/>
      </w:pPr>
      <w:r>
        <w:rPr>
          <w:rFonts w:hint="eastAsia" w:ascii="宋体" w:hAnsi="宋体" w:eastAsia="宋体" w:cs="宋体"/>
          <w:sz w:val="21"/>
          <w:szCs w:val="21"/>
        </w:rPr>
        <w:t>编制说明</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1、招标文件要求提交的除</w:t>
      </w:r>
      <w:r>
        <w:rPr>
          <w:rStyle w:val="7"/>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4"/>
        <w:keepNext w:val="0"/>
        <w:keepLines w:val="0"/>
        <w:widowControl/>
        <w:suppressLineNumbers w:val="0"/>
      </w:pPr>
      <w:r>
        <w:rPr>
          <w:rFonts w:hint="eastAsia" w:ascii="宋体" w:hAnsi="宋体" w:eastAsia="宋体" w:cs="宋体"/>
          <w:sz w:val="21"/>
          <w:szCs w:val="21"/>
        </w:rPr>
        <w:t>2、招标文件要求投标人提供方案（包括但不限于：组织、实施、技术、服务方案等）的，投标人应在此项下提交。</w:t>
      </w:r>
    </w:p>
    <w:p>
      <w:pPr>
        <w:pStyle w:val="4"/>
        <w:keepNext w:val="0"/>
        <w:keepLines w:val="0"/>
        <w:widowControl/>
        <w:suppressLineNumbers w:val="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pPr>
      <w:r>
        <w:rPr>
          <w:rFonts w:hint="eastAsia" w:ascii="宋体" w:hAnsi="宋体" w:eastAsia="宋体" w:cs="宋体"/>
          <w:sz w:val="21"/>
          <w:szCs w:val="21"/>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3"/>
        <w:keepNext w:val="0"/>
        <w:keepLines w:val="0"/>
        <w:widowControl/>
        <w:suppressLineNumbers w:val="0"/>
      </w:pPr>
      <w:r>
        <w:t>采购文件相关附件</w:t>
      </w:r>
    </w:p>
    <w:p>
      <w:pPr>
        <w:keepNext w:val="0"/>
        <w:keepLines w:val="0"/>
        <w:widowControl/>
        <w:suppressLineNumbers w:val="0"/>
        <w:jc w:val="left"/>
      </w:pPr>
      <w:r>
        <w:rPr>
          <w:rFonts w:hint="default" w:ascii="Calibri" w:hAnsi="Calibri" w:eastAsia="宋体" w:cs="Calibri"/>
          <w:spacing w:val="0"/>
          <w:kern w:val="0"/>
          <w:sz w:val="21"/>
          <w:szCs w:val="21"/>
          <w:lang w:val="en-US" w:eastAsia="zh-CN" w:bidi="ar"/>
        </w:rPr>
        <w:t> </w:t>
      </w:r>
    </w:p>
    <w:p>
      <w:pPr>
        <w:pStyle w:val="4"/>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4"/>
        <w:keepNext w:val="0"/>
        <w:keepLines w:val="0"/>
        <w:widowControl/>
        <w:suppressLineNumbers w:val="0"/>
      </w:pPr>
      <w:r>
        <w:rPr>
          <w:rFonts w:hint="default" w:ascii="Calibri" w:hAnsi="Calibri" w:cs="Calibri"/>
          <w:sz w:val="21"/>
          <w:szCs w:val="21"/>
        </w:rPr>
        <w:t> </w:t>
      </w:r>
    </w:p>
    <w:p>
      <w:pPr>
        <w:pStyle w:val="4"/>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04C000" w:usb3="00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47C4C"/>
    <w:multiLevelType w:val="multilevel"/>
    <w:tmpl w:val="99F47C4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B32A9"/>
    <w:rsid w:val="51DD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2021-09-03T02:31:51Z</dcterms:created>
  <dc:creator>Administrator</dc:creator>
  <cp:lastModifiedBy>Administrator</cp:lastModifiedBy>
  <dcterms:modified xsi:type="dcterms:W3CDTF">2021-09-03T02:33:56Z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BAA5793C28B745C39AA5DF740C7BB954</vt:lpwstr>
  </property>
</Properties>
</file>