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75" w:after="75"/>
        <w:jc w:val="left"/>
        <w:rPr>
          <w:rFonts w:hint="eastAsia" w:ascii="宋体" w:hAnsi="宋体" w:cs="宋体"/>
          <w:b/>
          <w:bCs/>
          <w:color w:val="auto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</w:rPr>
        <w:t>附件1</w:t>
      </w:r>
      <w:r>
        <w:rPr>
          <w:rFonts w:hint="eastAsia" w:ascii="宋体" w:hAnsi="宋体" w:cs="宋体"/>
          <w:b/>
          <w:bCs/>
          <w:color w:val="auto"/>
          <w:kern w:val="0"/>
          <w:sz w:val="24"/>
          <w:lang w:val="en-US" w:eastAsia="zh-CN"/>
        </w:rPr>
        <w:t xml:space="preserve">                     </w:t>
      </w:r>
    </w:p>
    <w:p>
      <w:pPr>
        <w:widowControl/>
        <w:spacing w:before="75" w:after="75"/>
        <w:jc w:val="center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44"/>
          <w:szCs w:val="44"/>
        </w:rPr>
        <w:t>培训评价表</w:t>
      </w:r>
    </w:p>
    <w:tbl>
      <w:tblPr>
        <w:tblStyle w:val="2"/>
        <w:tblW w:w="4892" w:type="pct"/>
        <w:tblCellSpacing w:w="15" w:type="dxa"/>
        <w:tblInd w:w="5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4"/>
        <w:gridCol w:w="1338"/>
        <w:gridCol w:w="2766"/>
        <w:gridCol w:w="1440"/>
        <w:gridCol w:w="2177"/>
        <w:gridCol w:w="101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6" w:hRule="atLeast"/>
          <w:tblCellSpacing w:w="15" w:type="dxa"/>
        </w:trPr>
        <w:tc>
          <w:tcPr>
            <w:tcW w:w="495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组织单位</w:t>
            </w:r>
          </w:p>
        </w:tc>
        <w:tc>
          <w:tcPr>
            <w:tcW w:w="2116" w:type="pct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评价学员</w:t>
            </w:r>
          </w:p>
        </w:tc>
        <w:tc>
          <w:tcPr>
            <w:tcW w:w="1575" w:type="pct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  <w:tblCellSpacing w:w="15" w:type="dxa"/>
        </w:trPr>
        <w:tc>
          <w:tcPr>
            <w:tcW w:w="4465" w:type="pct"/>
            <w:gridSpan w:val="5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评价项目及内容</w:t>
            </w:r>
          </w:p>
        </w:tc>
        <w:tc>
          <w:tcPr>
            <w:tcW w:w="48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0" w:hRule="atLeast"/>
          <w:tblCellSpacing w:w="15" w:type="dxa"/>
        </w:trPr>
        <w:tc>
          <w:tcPr>
            <w:tcW w:w="1179" w:type="pct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组织管理（20分）</w:t>
            </w:r>
          </w:p>
        </w:tc>
        <w:tc>
          <w:tcPr>
            <w:tcW w:w="3270" w:type="pct"/>
            <w:gridSpan w:val="3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after="12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  <w:t>组织周密有序，管理科学规范（5分）；设立培训班组织机构（5分），设有培训班基本制度（5分），实现高效的组织运作（5分）。</w:t>
            </w:r>
          </w:p>
        </w:tc>
        <w:tc>
          <w:tcPr>
            <w:tcW w:w="48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95" w:hRule="atLeast"/>
          <w:tblCellSpacing w:w="15" w:type="dxa"/>
        </w:trPr>
        <w:tc>
          <w:tcPr>
            <w:tcW w:w="1179" w:type="pct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课程设置（20分）</w:t>
            </w:r>
          </w:p>
        </w:tc>
        <w:tc>
          <w:tcPr>
            <w:tcW w:w="3270" w:type="pct"/>
            <w:gridSpan w:val="3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  <w:t>结合当前养老服务实际，突出热点与难点问题（5分），紧密联系学员的思想与需求（5分），科学设置教学课程（5分），合理设 计教学内容（5分）。</w:t>
            </w:r>
          </w:p>
        </w:tc>
        <w:tc>
          <w:tcPr>
            <w:tcW w:w="48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8" w:hRule="atLeast"/>
          <w:tblCellSpacing w:w="15" w:type="dxa"/>
        </w:trPr>
        <w:tc>
          <w:tcPr>
            <w:tcW w:w="1179" w:type="pct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理论阐述（20分）</w:t>
            </w:r>
          </w:p>
        </w:tc>
        <w:tc>
          <w:tcPr>
            <w:tcW w:w="3270" w:type="pct"/>
            <w:gridSpan w:val="3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  <w:t>把握学术前沿（5分）；从伦理高度提炼规律性认识（5分）；学理框架清晰，重点突出，逻辑严谨（5分）；论述充分，观点明确（5分）。</w:t>
            </w:r>
          </w:p>
        </w:tc>
        <w:tc>
          <w:tcPr>
            <w:tcW w:w="48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8" w:hRule="atLeast"/>
          <w:tblCellSpacing w:w="15" w:type="dxa"/>
        </w:trPr>
        <w:tc>
          <w:tcPr>
            <w:tcW w:w="1179" w:type="pct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讲课艺术（20分）</w:t>
            </w:r>
          </w:p>
        </w:tc>
        <w:tc>
          <w:tcPr>
            <w:tcW w:w="3270" w:type="pct"/>
            <w:gridSpan w:val="3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  <w:t>言语生动，表达流畅，举止大方，讲授专注自然（10分）；时间安排恰当，能针对学员的问题，进行充分交流互动，互动效果好，有所启发（10分）。</w:t>
            </w:r>
          </w:p>
        </w:tc>
        <w:tc>
          <w:tcPr>
            <w:tcW w:w="48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6" w:hRule="atLeast"/>
          <w:tblCellSpacing w:w="15" w:type="dxa"/>
        </w:trPr>
        <w:tc>
          <w:tcPr>
            <w:tcW w:w="1179" w:type="pct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实操指导（20分）</w:t>
            </w:r>
          </w:p>
        </w:tc>
        <w:tc>
          <w:tcPr>
            <w:tcW w:w="3270" w:type="pct"/>
            <w:gridSpan w:val="3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  <w:t>操作完整、动作标准（10分）；实操演示时配恰当的语言讲解（10分）。</w:t>
            </w:r>
          </w:p>
        </w:tc>
        <w:tc>
          <w:tcPr>
            <w:tcW w:w="48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6" w:hRule="atLeast"/>
          <w:tblCellSpacing w:w="15" w:type="dxa"/>
        </w:trPr>
        <w:tc>
          <w:tcPr>
            <w:tcW w:w="1179" w:type="pct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意见建议</w:t>
            </w:r>
          </w:p>
        </w:tc>
        <w:tc>
          <w:tcPr>
            <w:tcW w:w="3773" w:type="pct"/>
            <w:gridSpan w:val="4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4" w:hRule="atLeast"/>
          <w:tblCellSpacing w:w="15" w:type="dxa"/>
        </w:trPr>
        <w:tc>
          <w:tcPr>
            <w:tcW w:w="1179" w:type="pct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总得分</w:t>
            </w:r>
          </w:p>
        </w:tc>
        <w:tc>
          <w:tcPr>
            <w:tcW w:w="3773" w:type="pct"/>
            <w:gridSpan w:val="4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说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1.评价实行百分制，其中：90分以上为优，80至89分为良，70至79分为中，70分以下为差；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2.培训课程全部结束后，由各参训学员填写，并交培训班负责人报当地民政部门留存。</w:t>
      </w:r>
    </w:p>
    <w:p>
      <w:pPr>
        <w:widowControl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</w:rPr>
        <w:t>附件2：</w:t>
      </w:r>
    </w:p>
    <w:p>
      <w:pPr>
        <w:widowControl/>
        <w:spacing w:before="75" w:after="75"/>
        <w:jc w:val="center"/>
        <w:rPr>
          <w:rFonts w:hint="eastAsia" w:ascii="宋体" w:hAnsi="宋体" w:eastAsia="宋体" w:cs="宋体"/>
          <w:color w:val="auto"/>
          <w:kern w:val="0"/>
          <w:sz w:val="44"/>
          <w:szCs w:val="44"/>
        </w:rPr>
      </w:pPr>
    </w:p>
    <w:p>
      <w:pPr>
        <w:widowControl/>
        <w:spacing w:before="75" w:after="75"/>
        <w:jc w:val="center"/>
        <w:rPr>
          <w:rFonts w:hint="eastAsia" w:ascii="宋体" w:hAnsi="宋体" w:eastAsia="宋体" w:cs="宋体"/>
          <w:color w:val="auto"/>
          <w:kern w:val="0"/>
          <w:sz w:val="36"/>
          <w:szCs w:val="36"/>
        </w:rPr>
      </w:pPr>
      <w:r>
        <w:rPr>
          <w:rFonts w:hint="eastAsia" w:ascii="宋体" w:hAnsi="宋体" w:eastAsia="宋体" w:cs="宋体"/>
          <w:color w:val="auto"/>
          <w:kern w:val="0"/>
          <w:sz w:val="36"/>
          <w:szCs w:val="36"/>
        </w:rPr>
        <w:t>202</w:t>
      </w:r>
      <w:r>
        <w:rPr>
          <w:rFonts w:hint="eastAsia" w:ascii="宋体" w:hAnsi="宋体" w:eastAsia="宋体" w:cs="宋体"/>
          <w:color w:val="auto"/>
          <w:kern w:val="0"/>
          <w:sz w:val="36"/>
          <w:szCs w:val="36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kern w:val="0"/>
          <w:sz w:val="36"/>
          <w:szCs w:val="36"/>
        </w:rPr>
        <w:t>年养老从业人员培训结果确认函</w:t>
      </w:r>
    </w:p>
    <w:p>
      <w:pPr>
        <w:widowControl/>
        <w:spacing w:before="100" w:beforeAutospacing="1" w:after="100" w:afterAutospacing="1" w:line="915" w:lineRule="atLeast"/>
        <w:ind w:firstLine="480"/>
        <w:jc w:val="center"/>
        <w:rPr>
          <w:rFonts w:hint="eastAsia" w:ascii="宋体" w:hAnsi="宋体" w:eastAsia="宋体" w:cs="宋体"/>
          <w:color w:val="auto"/>
          <w:kern w:val="0"/>
          <w:sz w:val="36"/>
          <w:szCs w:val="36"/>
        </w:rPr>
      </w:pPr>
      <w:r>
        <w:rPr>
          <w:rFonts w:hint="eastAsia" w:ascii="宋体" w:hAnsi="宋体" w:eastAsia="宋体" w:cs="宋体"/>
          <w:color w:val="auto"/>
          <w:kern w:val="0"/>
          <w:sz w:val="36"/>
          <w:szCs w:val="36"/>
        </w:rPr>
        <w:t>（样式）</w:t>
      </w:r>
    </w:p>
    <w:p>
      <w:pPr>
        <w:widowControl/>
        <w:spacing w:before="100" w:beforeAutospacing="1" w:after="100" w:afterAutospacing="1" w:line="915" w:lineRule="atLeast"/>
        <w:jc w:val="left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省民政厅养老服务处： </w:t>
      </w:r>
    </w:p>
    <w:p>
      <w:pPr>
        <w:widowControl/>
        <w:spacing w:before="100" w:beforeAutospacing="1" w:after="100" w:afterAutospacing="1" w:line="645" w:lineRule="atLeast"/>
        <w:ind w:firstLine="645"/>
        <w:jc w:val="left"/>
        <w:rPr>
          <w:rFonts w:hint="eastAsia" w:ascii="宋体" w:hAnsi="宋体" w:eastAsia="宋体" w:cs="宋体"/>
          <w:color w:val="auto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</w:rPr>
        <w:t>***（填写培训机构名 称）于***年***月***日至***年***月***日在****市***县（市、区）***（填写具体培训地址）举办了一期养老从 业人员培训班，培训时间总计***天，总计培训***人，考核结业人员***人。</w:t>
      </w:r>
    </w:p>
    <w:p>
      <w:pPr>
        <w:widowControl/>
        <w:spacing w:before="100" w:beforeAutospacing="1" w:after="100" w:afterAutospacing="1" w:line="645" w:lineRule="atLeast"/>
        <w:ind w:firstLine="645"/>
        <w:jc w:val="left"/>
        <w:rPr>
          <w:rFonts w:hint="eastAsia" w:ascii="宋体" w:hAnsi="宋体" w:eastAsia="宋体" w:cs="宋体"/>
          <w:color w:val="auto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</w:rPr>
        <w:t>我们查阅所有培训资料，并派员全程参与了教学培训工作，经参训学员反馈，此次培训基本达到培训目的，效果良好。</w:t>
      </w:r>
    </w:p>
    <w:p>
      <w:pPr>
        <w:widowControl/>
        <w:spacing w:before="100" w:beforeAutospacing="1" w:after="100" w:afterAutospacing="1" w:line="645" w:lineRule="atLeast"/>
        <w:ind w:firstLine="645"/>
        <w:jc w:val="left"/>
        <w:rPr>
          <w:rFonts w:hint="eastAsia" w:ascii="宋体" w:hAnsi="宋体" w:eastAsia="宋体" w:cs="宋体"/>
          <w:color w:val="auto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</w:rPr>
        <w:t>特此确认。</w:t>
      </w:r>
    </w:p>
    <w:p>
      <w:pPr>
        <w:widowControl/>
        <w:spacing w:before="105" w:after="105"/>
        <w:ind w:firstLine="480"/>
        <w:jc w:val="left"/>
        <w:rPr>
          <w:rFonts w:hint="eastAsia" w:ascii="宋体" w:hAnsi="宋体" w:eastAsia="宋体" w:cs="宋体"/>
          <w:color w:val="auto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 xml:space="preserve">                                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</w:rPr>
        <w:t xml:space="preserve">                    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</w:rPr>
        <w:t>***民政局（单位盖章）</w:t>
      </w:r>
    </w:p>
    <w:p>
      <w:pPr>
        <w:pStyle w:val="4"/>
        <w:jc w:val="both"/>
        <w:rPr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</w:rPr>
        <w:t> 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</w:rPr>
        <w:t>***年***月***日</w:t>
      </w:r>
    </w:p>
    <w:p>
      <w:pPr>
        <w:pStyle w:val="4"/>
        <w:jc w:val="both"/>
        <w:rPr>
          <w:color w:val="auto"/>
        </w:rPr>
      </w:pPr>
      <w:r>
        <w:rPr>
          <w:b/>
          <w:color w:val="auto"/>
        </w:rPr>
        <w:t xml:space="preserve"> </w:t>
      </w:r>
    </w:p>
    <w:p>
      <w:bookmarkStart w:id="0" w:name="_GoBack"/>
      <w:bookmarkEnd w:id="0"/>
    </w:p>
    <w:sectPr>
      <w:pgSz w:w="11906" w:h="16838"/>
      <w:pgMar w:top="1020" w:right="1066" w:bottom="1118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xYWE4YWFhNjcwZTQzNzYzZDBlYmQ2MmE3ZTIwYjcifQ=="/>
  </w:docVars>
  <w:rsids>
    <w:rsidRoot w:val="4D593A44"/>
    <w:rsid w:val="4D59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舞藜娶呶</dc:creator>
  <cp:lastModifiedBy>舞藜娶呶</cp:lastModifiedBy>
  <dcterms:modified xsi:type="dcterms:W3CDTF">2023-10-18T10:18:07Z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C56E114DCEF842E48B5AC4B668D49496_11</vt:lpwstr>
  </property>
</Properties>
</file>